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kern w:val="36"/>
          <w:sz w:val="28"/>
          <w:szCs w:val="28"/>
        </w:rPr>
      </w:pPr>
      <w:r>
        <w:rPr>
          <w:rFonts w:hint="eastAsia" w:ascii="宋体" w:hAnsi="宋体" w:cs="宋体"/>
          <w:b/>
          <w:bCs/>
          <w:color w:val="000000"/>
          <w:kern w:val="36"/>
          <w:sz w:val="28"/>
          <w:szCs w:val="28"/>
          <w:lang w:eastAsia="zh-CN"/>
        </w:rPr>
        <w:t>中国给水排水</w:t>
      </w:r>
      <w:r>
        <w:rPr>
          <w:rFonts w:hint="eastAsia" w:ascii="宋体" w:hAnsi="宋体" w:cs="宋体"/>
          <w:b/>
          <w:bCs/>
          <w:color w:val="000000"/>
          <w:kern w:val="36"/>
          <w:sz w:val="28"/>
          <w:szCs w:val="28"/>
        </w:rPr>
        <w:t>2019年中国城镇污泥处理处置技术与应用高级研讨会</w:t>
      </w:r>
    </w:p>
    <w:p>
      <w:pPr>
        <w:spacing w:line="360" w:lineRule="auto"/>
        <w:jc w:val="center"/>
        <w:rPr>
          <w:rFonts w:hint="eastAsia" w:ascii="宋体" w:hAnsi="宋体" w:cs="宋体"/>
          <w:b/>
          <w:bCs/>
          <w:color w:val="000000"/>
          <w:kern w:val="0"/>
          <w:szCs w:val="21"/>
        </w:rPr>
      </w:pPr>
      <w:r>
        <w:rPr>
          <w:rFonts w:hint="eastAsia" w:ascii="宋体" w:hAnsi="宋体" w:cs="宋体"/>
          <w:b/>
          <w:bCs/>
          <w:color w:val="000000"/>
          <w:kern w:val="36"/>
          <w:szCs w:val="21"/>
        </w:rPr>
        <w:t>（第十届）邀请函暨</w:t>
      </w:r>
      <w:r>
        <w:rPr>
          <w:rFonts w:hint="eastAsia" w:ascii="宋体" w:hAnsi="宋体" w:cs="宋体"/>
          <w:b/>
          <w:bCs/>
          <w:color w:val="000000"/>
          <w:kern w:val="36"/>
          <w:szCs w:val="21"/>
          <w:lang w:eastAsia="zh-CN"/>
        </w:rPr>
        <w:t>征稿启事</w:t>
      </w:r>
      <w:r>
        <w:rPr>
          <w:rFonts w:hint="eastAsia" w:ascii="宋体" w:hAnsi="宋体" w:cs="宋体"/>
          <w:b/>
          <w:bCs/>
          <w:color w:val="000000"/>
          <w:kern w:val="36"/>
          <w:szCs w:val="21"/>
        </w:rPr>
        <w:t>（请提前报名，限800人）</w:t>
      </w:r>
    </w:p>
    <w:p>
      <w:pPr>
        <w:spacing w:line="360" w:lineRule="auto"/>
        <w:jc w:val="center"/>
        <w:rPr>
          <w:rFonts w:hint="eastAsia" w:ascii="宋体" w:hAnsi="宋体" w:cs="宋体"/>
          <w:b/>
          <w:bCs/>
          <w:color w:val="FF0000"/>
          <w:kern w:val="0"/>
          <w:szCs w:val="21"/>
        </w:rPr>
      </w:pPr>
      <w:r>
        <w:rPr>
          <w:rFonts w:hint="eastAsia" w:ascii="Verdana" w:hAnsi="Verdana"/>
          <w:color w:val="FF0000"/>
          <w:sz w:val="23"/>
          <w:szCs w:val="23"/>
          <w:shd w:val="clear" w:color="auto" w:fill="F1F1F1"/>
          <w:lang w:eastAsia="zh-CN"/>
        </w:rPr>
        <w:t>共创、共生、共赢</w:t>
      </w:r>
      <w:r>
        <w:rPr>
          <w:rFonts w:ascii="Verdana" w:hAnsi="Verdana"/>
          <w:color w:val="FF0000"/>
          <w:sz w:val="23"/>
          <w:szCs w:val="23"/>
          <w:shd w:val="clear" w:color="auto" w:fill="F1F1F1"/>
        </w:rPr>
        <w:t>--鼎力打造中国污泥处理处置核心品牌生态圈</w:t>
      </w:r>
      <w:r>
        <w:rPr>
          <w:rStyle w:val="18"/>
          <w:rFonts w:ascii="Verdana" w:hAnsi="Verdana"/>
          <w:color w:val="FF0000"/>
          <w:sz w:val="23"/>
          <w:szCs w:val="23"/>
          <w:shd w:val="clear" w:color="auto" w:fill="F1F1F1"/>
        </w:rPr>
        <w:t> </w:t>
      </w:r>
    </w:p>
    <w:p>
      <w:pPr>
        <w:spacing w:line="360" w:lineRule="auto"/>
        <w:jc w:val="center"/>
        <w:rPr>
          <w:rFonts w:hint="eastAsia" w:ascii="宋体" w:hAnsi="宋体" w:cs="宋体"/>
          <w:b/>
          <w:color w:val="000000"/>
          <w:szCs w:val="21"/>
          <w:lang w:val="en-US" w:eastAsia="zh-CN"/>
        </w:rPr>
      </w:pPr>
      <w:r>
        <w:rPr>
          <w:rFonts w:hint="eastAsia" w:ascii="宋体" w:hAnsi="宋体" w:cs="宋体"/>
          <w:b/>
          <w:color w:val="000000"/>
          <w:szCs w:val="21"/>
        </w:rPr>
        <w:t>时间：2019年</w:t>
      </w:r>
      <w:r>
        <w:rPr>
          <w:rFonts w:hint="eastAsia" w:ascii="宋体" w:hAnsi="宋体" w:cs="宋体"/>
          <w:b/>
          <w:color w:val="000000"/>
          <w:szCs w:val="21"/>
          <w:lang w:val="en-US" w:eastAsia="zh-CN"/>
        </w:rPr>
        <w:t>3</w:t>
      </w:r>
      <w:r>
        <w:rPr>
          <w:rFonts w:hint="eastAsia" w:ascii="宋体" w:hAnsi="宋体" w:cs="宋体"/>
          <w:b/>
          <w:color w:val="000000"/>
          <w:szCs w:val="21"/>
        </w:rPr>
        <w:t xml:space="preserve">月 </w:t>
      </w:r>
      <w:r>
        <w:rPr>
          <w:rFonts w:hint="eastAsia" w:ascii="宋体" w:hAnsi="宋体" w:cs="宋体"/>
          <w:b/>
          <w:color w:val="000000"/>
          <w:szCs w:val="21"/>
          <w:lang w:val="en-US" w:eastAsia="zh-CN"/>
        </w:rPr>
        <w:t>31日报到，4月1日—2日会场研讨，3日参观工程</w:t>
      </w:r>
    </w:p>
    <w:p>
      <w:pPr>
        <w:spacing w:line="360" w:lineRule="auto"/>
        <w:jc w:val="center"/>
        <w:rPr>
          <w:rFonts w:hint="eastAsia" w:ascii="黑体" w:hAnsi="黑体" w:eastAsia="黑体" w:cs="黑体"/>
          <w:b/>
          <w:bCs w:val="0"/>
          <w:color w:val="000000"/>
          <w:kern w:val="0"/>
          <w:sz w:val="28"/>
          <w:szCs w:val="28"/>
          <w:lang w:val="en-US" w:eastAsia="zh-CN"/>
        </w:rPr>
      </w:pPr>
      <w:r>
        <w:rPr>
          <w:rFonts w:hint="eastAsia" w:ascii="黑体" w:hAnsi="黑体" w:eastAsia="黑体" w:cs="黑体"/>
          <w:b/>
          <w:bCs w:val="0"/>
          <w:color w:val="000000"/>
          <w:sz w:val="28"/>
          <w:szCs w:val="28"/>
        </w:rPr>
        <w:t>地点：</w:t>
      </w:r>
      <w:r>
        <w:rPr>
          <w:rFonts w:hint="eastAsia" w:ascii="黑体" w:hAnsi="黑体" w:eastAsia="黑体" w:cs="黑体"/>
          <w:b/>
          <w:bCs w:val="0"/>
          <w:sz w:val="28"/>
          <w:szCs w:val="28"/>
        </w:rPr>
        <w:t>上海光大会展中心有限公司国际大酒店</w:t>
      </w:r>
      <w:r>
        <w:rPr>
          <w:rFonts w:hint="eastAsia" w:ascii="黑体" w:hAnsi="黑体" w:eastAsia="黑体" w:cs="黑体"/>
          <w:b/>
          <w:bCs w:val="0"/>
          <w:sz w:val="28"/>
          <w:szCs w:val="28"/>
          <w:lang w:val="en-US" w:eastAsia="zh-CN"/>
        </w:rPr>
        <w:t>(</w:t>
      </w:r>
      <w:r>
        <w:rPr>
          <w:rFonts w:ascii="宋体" w:hAnsi="宋体" w:cs="Arial"/>
          <w:szCs w:val="22"/>
        </w:rPr>
        <w:t>上海</w:t>
      </w:r>
      <w:r>
        <w:rPr>
          <w:rFonts w:hint="eastAsia" w:ascii="宋体" w:hAnsi="宋体" w:cs="Arial"/>
          <w:szCs w:val="22"/>
        </w:rPr>
        <w:t>徐汇区漕宝</w:t>
      </w:r>
      <w:r>
        <w:rPr>
          <w:rFonts w:ascii="宋体" w:hAnsi="宋体" w:cs="Arial"/>
          <w:szCs w:val="22"/>
        </w:rPr>
        <w:t>路</w:t>
      </w:r>
      <w:r>
        <w:rPr>
          <w:rFonts w:hint="eastAsia" w:ascii="宋体" w:hAnsi="宋体" w:cs="Arial"/>
          <w:szCs w:val="22"/>
        </w:rPr>
        <w:t>66</w:t>
      </w:r>
      <w:r>
        <w:rPr>
          <w:rFonts w:ascii="宋体" w:hAnsi="宋体" w:cs="Arial"/>
          <w:szCs w:val="22"/>
        </w:rPr>
        <w:t>号</w:t>
      </w:r>
      <w:r>
        <w:rPr>
          <w:rFonts w:hint="eastAsia" w:ascii="黑体" w:hAnsi="黑体" w:eastAsia="黑体" w:cs="黑体"/>
          <w:b/>
          <w:bCs w:val="0"/>
          <w:sz w:val="28"/>
          <w:szCs w:val="28"/>
          <w:lang w:val="en-US" w:eastAsia="zh-CN"/>
        </w:rPr>
        <w:t>)</w:t>
      </w:r>
    </w:p>
    <w:p>
      <w:pPr>
        <w:spacing w:line="360" w:lineRule="auto"/>
        <w:rPr>
          <w:rFonts w:hint="eastAsia" w:ascii="宋体" w:hAnsi="宋体" w:cs="宋体"/>
          <w:b/>
          <w:szCs w:val="21"/>
        </w:rPr>
      </w:pPr>
    </w:p>
    <w:p>
      <w:pPr>
        <w:widowControl/>
        <w:spacing w:line="360" w:lineRule="auto"/>
        <w:jc w:val="left"/>
        <w:rPr>
          <w:rFonts w:hint="eastAsia" w:ascii="宋体" w:hAnsi="宋体" w:cs="宋体"/>
          <w:b/>
          <w:color w:val="000000"/>
          <w:szCs w:val="21"/>
        </w:rPr>
      </w:pPr>
      <w:r>
        <w:rPr>
          <w:rFonts w:hint="eastAsia" w:ascii="宋体" w:hAnsi="宋体" w:cs="宋体"/>
          <w:b/>
          <w:color w:val="000000"/>
          <w:szCs w:val="21"/>
        </w:rPr>
        <w:t>组织机构</w:t>
      </w:r>
      <w:r>
        <w:rPr>
          <w:rFonts w:hint="eastAsia" w:ascii="宋体" w:hAnsi="宋体" w:cs="宋体"/>
          <w:color w:val="000000"/>
          <w:szCs w:val="21"/>
        </w:rPr>
        <w:drawing>
          <wp:anchor distT="0" distB="0" distL="114300" distR="114300" simplePos="0" relativeHeight="251658240" behindDoc="1" locked="0" layoutInCell="1" allowOverlap="1">
            <wp:simplePos x="0" y="0"/>
            <wp:positionH relativeFrom="column">
              <wp:posOffset>2471420</wp:posOffset>
            </wp:positionH>
            <wp:positionV relativeFrom="paragraph">
              <wp:posOffset>212090</wp:posOffset>
            </wp:positionV>
            <wp:extent cx="1485900" cy="1485900"/>
            <wp:effectExtent l="0" t="0" r="0" b="0"/>
            <wp:wrapNone/>
            <wp:docPr id="1" name="图片 4" descr="2014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2014新章"/>
                    <pic:cNvPicPr>
                      <a:picLocks noChangeAspect="1"/>
                    </pic:cNvPicPr>
                  </pic:nvPicPr>
                  <pic:blipFill>
                    <a:blip r:embed="rId7"/>
                    <a:stretch>
                      <a:fillRect/>
                    </a:stretch>
                  </pic:blipFill>
                  <pic:spPr>
                    <a:xfrm>
                      <a:off x="0" y="0"/>
                      <a:ext cx="1485900" cy="1485900"/>
                    </a:xfrm>
                    <a:prstGeom prst="rect">
                      <a:avLst/>
                    </a:prstGeom>
                    <a:noFill/>
                    <a:ln w="9525">
                      <a:noFill/>
                    </a:ln>
                  </pic:spPr>
                </pic:pic>
              </a:graphicData>
            </a:graphic>
          </wp:anchor>
        </w:drawing>
      </w:r>
    </w:p>
    <w:p>
      <w:pPr>
        <w:widowControl/>
        <w:spacing w:line="360" w:lineRule="auto"/>
        <w:jc w:val="left"/>
        <w:rPr>
          <w:rFonts w:hint="eastAsia" w:ascii="宋体" w:hAnsi="宋体" w:cs="宋体"/>
          <w:b/>
          <w:color w:val="000000"/>
          <w:szCs w:val="21"/>
        </w:rPr>
      </w:pPr>
      <w:r>
        <w:rPr>
          <w:rFonts w:hint="eastAsia" w:ascii="宋体" w:hAnsi="宋体" w:cs="宋体"/>
          <w:b/>
          <w:color w:val="000000"/>
          <w:szCs w:val="21"/>
        </w:rPr>
        <w:t xml:space="preserve">主办单位： </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《中国给水排水》杂志社有限公司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上海中耀环保实业有限公司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景津环保股份有限公司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浙江向善环保科技有限公司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上海复洁环保科技股份有限公司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中国市政工程华北设计研究总院有限公司</w:t>
      </w:r>
    </w:p>
    <w:p>
      <w:pPr>
        <w:widowControl/>
        <w:spacing w:line="360" w:lineRule="auto"/>
        <w:jc w:val="left"/>
        <w:rPr>
          <w:rFonts w:hint="eastAsia" w:ascii="宋体" w:hAnsi="宋体" w:cs="宋体"/>
          <w:b/>
          <w:color w:val="000000"/>
          <w:szCs w:val="21"/>
        </w:rPr>
      </w:pPr>
    </w:p>
    <w:p>
      <w:pPr>
        <w:widowControl/>
        <w:spacing w:line="360" w:lineRule="auto"/>
        <w:jc w:val="left"/>
        <w:rPr>
          <w:rFonts w:hint="eastAsia" w:ascii="宋体" w:hAnsi="宋体" w:cs="宋体"/>
          <w:b/>
          <w:color w:val="000000"/>
          <w:szCs w:val="21"/>
        </w:rPr>
      </w:pPr>
      <w:r>
        <w:rPr>
          <w:rFonts w:hint="eastAsia" w:ascii="宋体" w:hAnsi="宋体" w:cs="宋体"/>
          <w:b/>
          <w:color w:val="000000"/>
          <w:szCs w:val="21"/>
        </w:rPr>
        <w:t>协办单位：</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中国建设科技集团股份有限公司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艾尔旺新能源环境有限公司</w:t>
      </w:r>
    </w:p>
    <w:p>
      <w:pPr>
        <w:widowControl/>
        <w:spacing w:line="360" w:lineRule="auto"/>
        <w:jc w:val="left"/>
        <w:rPr>
          <w:rFonts w:hint="eastAsia" w:ascii="宋体" w:hAnsi="宋体" w:cs="宋体"/>
          <w:color w:val="000000"/>
          <w:szCs w:val="21"/>
        </w:rPr>
      </w:pPr>
      <w:r>
        <w:rPr>
          <w:rFonts w:ascii="Helvetica" w:hAnsi="Helvetica" w:cs="Helvetica"/>
          <w:color w:val="000000"/>
          <w:szCs w:val="21"/>
        </w:rPr>
        <w:t>德国施维英机械有限公司</w:t>
      </w:r>
      <w:r>
        <w:rPr>
          <w:rFonts w:hint="eastAsia" w:ascii="Helvetica" w:hAnsi="Helvetica" w:cs="Helvetica"/>
          <w:color w:val="000000"/>
          <w:szCs w:val="21"/>
        </w:rPr>
        <w:t xml:space="preserve"> </w:t>
      </w:r>
      <w:r>
        <w:rPr>
          <w:rFonts w:hint="eastAsia" w:ascii="宋体" w:hAnsi="宋体" w:cs="宋体"/>
          <w:color w:val="000000"/>
          <w:szCs w:val="21"/>
        </w:rPr>
        <w:t xml:space="preserve"> </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威立雅水务工程（北京）有限公司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中持水务股份有限公司</w:t>
      </w:r>
    </w:p>
    <w:p>
      <w:pPr>
        <w:spacing w:line="360" w:lineRule="auto"/>
        <w:rPr>
          <w:rFonts w:hint="eastAsia" w:ascii="宋体" w:hAnsi="宋体" w:cs="宋体"/>
          <w:color w:val="000000"/>
          <w:szCs w:val="21"/>
        </w:rPr>
      </w:pPr>
      <w:r>
        <w:rPr>
          <w:rFonts w:hint="eastAsia"/>
        </w:rPr>
        <w:t>天津创业环保集团股份有限公司</w:t>
      </w:r>
    </w:p>
    <w:p>
      <w:pPr>
        <w:spacing w:line="360" w:lineRule="auto"/>
        <w:rPr>
          <w:rFonts w:hint="eastAsia"/>
          <w:szCs w:val="21"/>
        </w:rPr>
      </w:pPr>
      <w:r>
        <w:rPr>
          <w:rFonts w:hint="eastAsia"/>
          <w:szCs w:val="21"/>
        </w:rPr>
        <w:t>苏伊士新创建有限公司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中国市政工程华北设计研究总院有限公司西安分公司</w:t>
      </w: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 xml:space="preserve">普拉克环保系统(北京)有限公司 </w:t>
      </w:r>
    </w:p>
    <w:p>
      <w:pPr>
        <w:spacing w:line="360" w:lineRule="auto"/>
        <w:rPr>
          <w:rFonts w:hint="eastAsia" w:eastAsia="宋体"/>
          <w:color w:val="000000"/>
          <w:szCs w:val="21"/>
          <w:lang w:val="en-US" w:eastAsia="zh-CN"/>
        </w:rPr>
      </w:pPr>
      <w:r>
        <w:rPr>
          <w:rFonts w:hint="eastAsia"/>
          <w:color w:val="000000"/>
          <w:szCs w:val="21"/>
        </w:rPr>
        <w:t>广东力达环境技术有限公司</w:t>
      </w:r>
      <w:r>
        <w:rPr>
          <w:rFonts w:hint="eastAsia"/>
          <w:color w:val="000000"/>
          <w:szCs w:val="21"/>
          <w:lang w:val="en-US" w:eastAsia="zh-CN"/>
        </w:rPr>
        <w:t xml:space="preserve"> </w:t>
      </w:r>
    </w:p>
    <w:p>
      <w:pPr>
        <w:spacing w:line="360" w:lineRule="auto"/>
        <w:rPr>
          <w:rFonts w:hint="eastAsia"/>
          <w:color w:val="000000"/>
          <w:szCs w:val="21"/>
          <w:lang w:val="en-US" w:eastAsia="zh-CN"/>
        </w:rPr>
      </w:pPr>
      <w:r>
        <w:rPr>
          <w:rFonts w:hint="eastAsia"/>
          <w:color w:val="000000"/>
          <w:szCs w:val="21"/>
          <w:lang w:val="en-US" w:eastAsia="zh-CN"/>
        </w:rPr>
        <w:t>北京恩萨工程技术有限公司</w:t>
      </w:r>
    </w:p>
    <w:p>
      <w:pPr>
        <w:spacing w:line="360" w:lineRule="auto"/>
        <w:rPr>
          <w:rFonts w:hint="eastAsia"/>
          <w:color w:val="000000"/>
          <w:szCs w:val="21"/>
          <w:lang w:val="en-US" w:eastAsia="zh-CN"/>
        </w:rPr>
      </w:pPr>
      <w:r>
        <w:rPr>
          <w:rFonts w:hint="eastAsia"/>
          <w:color w:val="000000"/>
          <w:szCs w:val="21"/>
          <w:lang w:val="en-US" w:eastAsia="zh-CN"/>
        </w:rPr>
        <w:t>北京环球中科水务科技有限公司</w:t>
      </w:r>
    </w:p>
    <w:p>
      <w:pPr>
        <w:keepNext w:val="0"/>
        <w:keepLines w:val="0"/>
        <w:widowControl/>
        <w:suppressLineNumbers w:val="0"/>
        <w:ind w:left="0" w:firstLine="0"/>
        <w:jc w:val="left"/>
        <w:rPr>
          <w:rFonts w:hint="eastAsia" w:ascii="Helvetica" w:hAnsi="Helvetica" w:eastAsia="Helvetica" w:cs="Helvetica"/>
          <w:i w:val="0"/>
          <w:caps w:val="0"/>
          <w:color w:val="000000"/>
          <w:spacing w:val="0"/>
          <w:kern w:val="0"/>
          <w:sz w:val="21"/>
          <w:szCs w:val="21"/>
          <w:lang w:val="en-US" w:eastAsia="zh-CN" w:bidi="ar"/>
        </w:rPr>
      </w:pPr>
      <w:r>
        <w:rPr>
          <w:rFonts w:hint="eastAsia" w:ascii="Helvetica" w:hAnsi="Helvetica" w:eastAsia="Helvetica" w:cs="Helvetica"/>
          <w:i w:val="0"/>
          <w:caps w:val="0"/>
          <w:color w:val="000000"/>
          <w:spacing w:val="0"/>
          <w:kern w:val="0"/>
          <w:sz w:val="21"/>
          <w:szCs w:val="21"/>
          <w:lang w:val="en-US" w:eastAsia="zh-CN" w:bidi="ar"/>
        </w:rPr>
        <w:t>广州晟启能源设备有限公司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outlineLvl w:val="9"/>
        <w:rPr>
          <w:rFonts w:hint="eastAsia" w:eastAsia="宋体"/>
          <w:color w:val="000000"/>
          <w:szCs w:val="21"/>
          <w:lang w:val="en-US" w:eastAsia="zh-CN"/>
        </w:rPr>
      </w:pPr>
      <w:r>
        <w:rPr>
          <w:rFonts w:hint="eastAsia"/>
          <w:color w:val="000000"/>
          <w:szCs w:val="21"/>
          <w:lang w:val="en-US" w:eastAsia="zh-CN"/>
        </w:rPr>
        <w:t xml:space="preserve">上海同臣环保有限公司     </w:t>
      </w:r>
    </w:p>
    <w:p>
      <w:pPr>
        <w:spacing w:line="360" w:lineRule="auto"/>
        <w:rPr>
          <w:rFonts w:hint="eastAsia"/>
          <w:color w:val="000000"/>
          <w:szCs w:val="21"/>
        </w:rPr>
      </w:pPr>
      <w:r>
        <w:rPr>
          <w:rFonts w:hint="eastAsia"/>
          <w:color w:val="000000"/>
          <w:szCs w:val="21"/>
        </w:rPr>
        <w:t>中国给水排水品牌委员会</w:t>
      </w:r>
    </w:p>
    <w:p>
      <w:pPr>
        <w:spacing w:line="360" w:lineRule="auto"/>
        <w:rPr>
          <w:rFonts w:hint="eastAsia"/>
          <w:color w:val="000000"/>
          <w:szCs w:val="21"/>
        </w:rPr>
      </w:pPr>
      <w:r>
        <w:rPr>
          <w:rFonts w:hint="eastAsia"/>
          <w:color w:val="000000"/>
          <w:szCs w:val="21"/>
        </w:rPr>
        <w:t xml:space="preserve">《亚洲环保》 </w:t>
      </w:r>
    </w:p>
    <w:p>
      <w:pPr>
        <w:spacing w:line="360" w:lineRule="auto"/>
        <w:rPr>
          <w:rFonts w:hint="eastAsia"/>
          <w:color w:val="000000"/>
          <w:szCs w:val="21"/>
        </w:rPr>
      </w:pPr>
      <w:r>
        <w:rPr>
          <w:rFonts w:hint="eastAsia"/>
          <w:color w:val="000000"/>
          <w:szCs w:val="21"/>
        </w:rPr>
        <w:t>济南浦华会展服务有限公司</w:t>
      </w:r>
    </w:p>
    <w:p>
      <w:pPr>
        <w:spacing w:line="360" w:lineRule="auto"/>
        <w:rPr>
          <w:rFonts w:hint="eastAsia"/>
          <w:color w:val="000000"/>
          <w:szCs w:val="21"/>
        </w:rPr>
      </w:pPr>
      <w:r>
        <w:rPr>
          <w:rFonts w:hint="eastAsia" w:ascii="宋体" w:hAnsi="宋体" w:cs="宋体"/>
          <w:color w:val="000000"/>
          <w:szCs w:val="21"/>
        </w:rPr>
        <w:t>中国水业网（</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"http://www.water8848.com" </w:instrText>
      </w:r>
      <w:r>
        <w:rPr>
          <w:rFonts w:hint="eastAsia" w:ascii="宋体" w:hAnsi="宋体" w:cs="宋体"/>
          <w:color w:val="000000"/>
          <w:szCs w:val="21"/>
        </w:rPr>
        <w:fldChar w:fldCharType="separate"/>
      </w:r>
      <w:r>
        <w:rPr>
          <w:rStyle w:val="14"/>
          <w:rFonts w:hint="eastAsia" w:ascii="宋体" w:hAnsi="宋体" w:cs="宋体"/>
          <w:color w:val="000000"/>
          <w:szCs w:val="21"/>
        </w:rPr>
        <w:t>www.water8848.com</w:t>
      </w:r>
      <w:r>
        <w:rPr>
          <w:rFonts w:hint="eastAsia" w:ascii="宋体" w:hAnsi="宋体" w:cs="宋体"/>
          <w:color w:val="000000"/>
          <w:szCs w:val="21"/>
        </w:rPr>
        <w:fldChar w:fldCharType="end"/>
      </w:r>
      <w:r>
        <w:rPr>
          <w:rFonts w:hint="eastAsia" w:ascii="宋体" w:hAnsi="宋体" w:cs="宋体"/>
          <w:color w:val="000000"/>
          <w:szCs w:val="21"/>
        </w:rPr>
        <w:t xml:space="preserve"> ）</w:t>
      </w:r>
    </w:p>
    <w:p>
      <w:pPr>
        <w:widowControl/>
        <w:spacing w:line="360" w:lineRule="auto"/>
        <w:jc w:val="left"/>
        <w:rPr>
          <w:rFonts w:hint="eastAsia" w:ascii="宋体" w:hAnsi="宋体" w:cs="宋体"/>
          <w:b/>
          <w:color w:val="000000"/>
          <w:szCs w:val="21"/>
        </w:rPr>
      </w:pPr>
    </w:p>
    <w:p>
      <w:pPr>
        <w:widowControl/>
        <w:spacing w:line="360" w:lineRule="auto"/>
        <w:jc w:val="left"/>
        <w:rPr>
          <w:rFonts w:hint="eastAsia" w:ascii="宋体" w:hAnsi="宋体" w:cs="宋体"/>
          <w:b/>
          <w:color w:val="000000"/>
          <w:szCs w:val="21"/>
        </w:rPr>
      </w:pPr>
      <w:r>
        <w:rPr>
          <w:rFonts w:hint="eastAsia" w:ascii="宋体" w:hAnsi="宋体" w:cs="宋体"/>
          <w:b/>
          <w:color w:val="000000"/>
          <w:szCs w:val="21"/>
        </w:rPr>
        <w:t>支持单位：</w:t>
      </w:r>
    </w:p>
    <w:p>
      <w:pPr>
        <w:widowControl/>
        <w:spacing w:line="360" w:lineRule="auto"/>
        <w:jc w:val="left"/>
        <w:rPr>
          <w:rFonts w:hint="eastAsia" w:ascii="宋体" w:hAnsi="宋体" w:cs="宋体"/>
          <w:b/>
          <w:color w:val="000000"/>
          <w:szCs w:val="21"/>
        </w:rPr>
      </w:pPr>
      <w:r>
        <w:rPr>
          <w:rFonts w:hint="eastAsia" w:ascii="宋体" w:hAnsi="宋体" w:cs="宋体"/>
          <w:b/>
          <w:color w:val="000000"/>
          <w:szCs w:val="21"/>
        </w:rPr>
        <w:t xml:space="preserve">国际水协污泥专家委员会 </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中国市政工程中南设计研究总院有限公司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污泥安全处置与资源化技术国家工程实验室</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上海城投污水处理有限公司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中国工业节能与清洁生产协会</w:t>
      </w:r>
    </w:p>
    <w:p>
      <w:pPr>
        <w:keepNext w:val="0"/>
        <w:keepLines w:val="0"/>
        <w:pageBreakBefore w:val="0"/>
        <w:widowControl/>
        <w:kinsoku/>
        <w:overflowPunct/>
        <w:topLinePunct w:val="0"/>
        <w:autoSpaceDE/>
        <w:autoSpaceDN/>
        <w:bidi w:val="0"/>
        <w:adjustRightInd/>
        <w:snapToGrid/>
        <w:spacing w:beforeAutospacing="0" w:afterAutospacing="0" w:line="360" w:lineRule="auto"/>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青岛欧仁环境科技有限公司</w:t>
      </w:r>
    </w:p>
    <w:p>
      <w:pPr>
        <w:keepNext w:val="0"/>
        <w:keepLines w:val="0"/>
        <w:pageBreakBefore w:val="0"/>
        <w:widowControl/>
        <w:kinsoku/>
        <w:overflowPunct/>
        <w:topLinePunct w:val="0"/>
        <w:autoSpaceDE/>
        <w:autoSpaceDN/>
        <w:bidi w:val="0"/>
        <w:adjustRightInd/>
        <w:snapToGrid/>
        <w:spacing w:beforeAutospacing="0" w:afterAutospacing="0" w:line="360" w:lineRule="auto"/>
        <w:jc w:val="left"/>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天津机科环保科技有限公司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上海仁创环境科技有限公司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天津壹新环保工程有限公司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康碧集团</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上海万唐工程技术有限公司</w:t>
      </w:r>
      <w:r>
        <w:rPr>
          <w:rFonts w:hint="eastAsia" w:asciiTheme="minorEastAsia" w:hAnsiTheme="minorEastAsia" w:eastAsiaTheme="minorEastAsia" w:cstheme="minorEastAsia"/>
          <w:kern w:val="0"/>
          <w:sz w:val="21"/>
          <w:szCs w:val="21"/>
          <w:lang w:val="en-US" w:eastAsia="zh-CN"/>
        </w:rPr>
        <w:t xml:space="preserve"> </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北京合清环保技术有限公司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 xml:space="preserve"> 北京洁绿环境科技股份有限公司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宋体" w:hAnsi="宋体" w:cs="宋体"/>
          <w:kern w:val="0"/>
          <w:szCs w:val="21"/>
          <w:lang w:val="en-US" w:eastAsia="zh-CN"/>
        </w:rPr>
      </w:pPr>
      <w:r>
        <w:rPr>
          <w:rFonts w:hint="eastAsia" w:ascii="宋体" w:hAnsi="宋体" w:cs="宋体"/>
          <w:kern w:val="0"/>
          <w:szCs w:val="21"/>
          <w:lang w:val="en-US" w:eastAsia="zh-CN"/>
        </w:rPr>
        <w:t>湖南鼎玖能源环境科技股份有限公司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宋体" w:hAnsi="宋体" w:cs="宋体"/>
          <w:kern w:val="0"/>
          <w:szCs w:val="21"/>
          <w:lang w:val="en-US" w:eastAsia="zh-CN"/>
        </w:rPr>
      </w:pPr>
      <w:r>
        <w:rPr>
          <w:rFonts w:hint="eastAsia" w:ascii="宋体" w:hAnsi="宋体" w:cs="宋体"/>
          <w:kern w:val="0"/>
          <w:szCs w:val="21"/>
          <w:lang w:val="en-US" w:eastAsia="zh-CN"/>
        </w:rPr>
        <w:t>中大万邦（厦门）有机质科技有限公司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ascii="宋体" w:hAnsi="宋体" w:cs="宋体"/>
          <w:kern w:val="0"/>
          <w:szCs w:val="21"/>
        </w:rPr>
      </w:pPr>
      <w:r>
        <w:rPr>
          <w:rFonts w:ascii="宋体" w:hAnsi="宋体" w:cs="宋体"/>
          <w:kern w:val="0"/>
          <w:szCs w:val="21"/>
        </w:rPr>
        <w:t>三川德青科技有限公司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kern w:val="0"/>
          <w:sz w:val="21"/>
          <w:szCs w:val="21"/>
          <w:lang w:val="en-US" w:eastAsia="zh-CN"/>
        </w:rPr>
      </w:pPr>
      <w:r>
        <w:rPr>
          <w:rFonts w:hint="eastAsia" w:ascii="宋体" w:hAnsi="宋体" w:cs="宋体"/>
          <w:kern w:val="0"/>
          <w:szCs w:val="21"/>
          <w:lang w:val="en-US" w:eastAsia="zh-CN"/>
        </w:rPr>
        <w:t xml:space="preserve">郑州国研环保科技有限公司 </w:t>
      </w:r>
      <w:r>
        <w:rPr>
          <w:rFonts w:hint="eastAsia" w:asciiTheme="minorEastAsia" w:hAnsiTheme="minorEastAsia" w:eastAsiaTheme="minorEastAsia" w:cstheme="minorEastAsia"/>
          <w:kern w:val="0"/>
          <w:sz w:val="21"/>
          <w:szCs w:val="21"/>
          <w:lang w:val="en-US" w:eastAsia="zh-CN"/>
        </w:rPr>
        <w:t xml:space="preserve"> </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北京三益能源环保发展股份有限公司 </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南通爱可普环保设备有限公司</w:t>
      </w:r>
      <w:r>
        <w:rPr>
          <w:rFonts w:hint="eastAsia" w:asciiTheme="minorEastAsia" w:hAnsiTheme="minorEastAsia" w:eastAsiaTheme="minorEastAsia" w:cstheme="minorEastAsia"/>
          <w:color w:val="000000"/>
          <w:sz w:val="21"/>
          <w:szCs w:val="21"/>
          <w:lang w:val="en-US" w:eastAsia="zh-CN"/>
        </w:rPr>
        <w:t xml:space="preserve"> </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秦皇岛尼科环境科技有限公司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山东福航新能源环保股份有限公司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i w:val="0"/>
          <w:caps w:val="0"/>
          <w:color w:val="333333"/>
          <w:spacing w:val="0"/>
          <w:sz w:val="21"/>
          <w:szCs w:val="21"/>
          <w:shd w:val="clear" w:color="auto" w:fill="FFFFFF"/>
        </w:rPr>
      </w:pPr>
      <w:r>
        <w:rPr>
          <w:rFonts w:hint="eastAsia" w:asciiTheme="minorEastAsia" w:hAnsiTheme="minorEastAsia" w:eastAsiaTheme="minorEastAsia" w:cstheme="minorEastAsia"/>
          <w:i w:val="0"/>
          <w:caps w:val="0"/>
          <w:color w:val="333333"/>
          <w:spacing w:val="0"/>
          <w:sz w:val="21"/>
          <w:szCs w:val="21"/>
          <w:shd w:val="clear" w:color="auto" w:fill="FFFFFF"/>
        </w:rPr>
        <w:t>哈尔滨华崴重工有限公司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i w:val="0"/>
          <w:caps w:val="0"/>
          <w:color w:val="333333"/>
          <w:spacing w:val="0"/>
          <w:sz w:val="21"/>
          <w:szCs w:val="21"/>
          <w:shd w:val="clear" w:color="auto" w:fill="FFFFFF"/>
        </w:rPr>
      </w:pPr>
      <w:r>
        <w:rPr>
          <w:rFonts w:hint="eastAsia" w:asciiTheme="minorEastAsia" w:hAnsiTheme="minorEastAsia" w:eastAsiaTheme="minorEastAsia" w:cstheme="minorEastAsia"/>
          <w:i w:val="0"/>
          <w:caps w:val="0"/>
          <w:color w:val="333333"/>
          <w:spacing w:val="0"/>
          <w:sz w:val="21"/>
          <w:szCs w:val="21"/>
          <w:shd w:val="clear" w:color="auto" w:fill="FFFFFF"/>
        </w:rPr>
        <w:t>上海巴安水务股份有限公司</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i w:val="0"/>
          <w:caps w:val="0"/>
          <w:color w:val="333333"/>
          <w:spacing w:val="0"/>
          <w:sz w:val="21"/>
          <w:szCs w:val="21"/>
          <w:shd w:val="clear" w:color="auto" w:fill="FFFFFF"/>
          <w:lang w:val="en-US" w:eastAsia="zh-CN"/>
        </w:rPr>
      </w:pP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 xml:space="preserve">绿水股份有限公司 </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国家污泥处理处置产业技术创新战略联盟</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中国给水排水战略联盟</w:t>
      </w:r>
    </w:p>
    <w:p>
      <w:pPr>
        <w:keepNext w:val="0"/>
        <w:keepLines w:val="0"/>
        <w:pageBreakBefore w:val="0"/>
        <w:kinsoku/>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中国污泥处理处置战略联盟</w:t>
      </w:r>
    </w:p>
    <w:p>
      <w:pPr>
        <w:keepNext w:val="0"/>
        <w:keepLines w:val="0"/>
        <w:pageBreakBefore w:val="0"/>
        <w:widowControl/>
        <w:kinsoku/>
        <w:overflowPunct/>
        <w:topLinePunct w:val="0"/>
        <w:autoSpaceDE/>
        <w:autoSpaceDN/>
        <w:bidi w:val="0"/>
        <w:adjustRightInd/>
        <w:snapToGrid/>
        <w:spacing w:beforeAutospacing="0" w:afterAutospacing="0" w:line="360" w:lineRule="auto"/>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中瑞（天津）环境技术发展有限公司</w:t>
      </w:r>
    </w:p>
    <w:p>
      <w:pPr>
        <w:keepNext w:val="0"/>
        <w:keepLines w:val="0"/>
        <w:pageBreakBefore w:val="0"/>
        <w:widowControl/>
        <w:kinsoku/>
        <w:overflowPunct/>
        <w:topLinePunct w:val="0"/>
        <w:autoSpaceDE/>
        <w:autoSpaceDN/>
        <w:bidi w:val="0"/>
        <w:adjustRightInd/>
        <w:snapToGrid/>
        <w:spacing w:beforeAutospacing="0" w:afterAutospacing="0" w:line="360" w:lineRule="auto"/>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中德水环境与健康研究中心</w:t>
      </w:r>
    </w:p>
    <w:p>
      <w:pPr>
        <w:keepNext w:val="0"/>
        <w:keepLines w:val="0"/>
        <w:pageBreakBefore w:val="0"/>
        <w:widowControl/>
        <w:kinsoku/>
        <w:overflowPunct/>
        <w:topLinePunct w:val="0"/>
        <w:autoSpaceDE/>
        <w:autoSpaceDN/>
        <w:bidi w:val="0"/>
        <w:adjustRightInd/>
        <w:snapToGrid/>
        <w:spacing w:beforeAutospacing="0" w:afterAutospacing="0" w:line="360" w:lineRule="auto"/>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天津市华博水务有限公司</w:t>
      </w:r>
    </w:p>
    <w:p>
      <w:pPr>
        <w:keepNext w:val="0"/>
        <w:keepLines w:val="0"/>
        <w:pageBreakBefore w:val="0"/>
        <w:widowControl/>
        <w:kinsoku/>
        <w:overflowPunct/>
        <w:topLinePunct w:val="0"/>
        <w:autoSpaceDE/>
        <w:autoSpaceDN/>
        <w:bidi w:val="0"/>
        <w:adjustRightInd/>
        <w:snapToGrid/>
        <w:spacing w:beforeAutospacing="0" w:afterAutospacing="0" w:line="360" w:lineRule="auto"/>
        <w:jc w:val="left"/>
        <w:textAlignment w:val="auto"/>
        <w:outlineLvl w:val="9"/>
        <w:rPr>
          <w:rFonts w:hint="eastAsia" w:asciiTheme="minorEastAsia" w:hAnsiTheme="minorEastAsia" w:eastAsiaTheme="minorEastAsia" w:cstheme="minorEastAsia"/>
          <w:i w:val="0"/>
          <w:caps w:val="0"/>
          <w:color w:val="333333"/>
          <w:spacing w:val="0"/>
          <w:kern w:val="0"/>
          <w:sz w:val="21"/>
          <w:szCs w:val="21"/>
          <w:shd w:val="clear" w:color="auto" w:fill="FFFFFF"/>
          <w:lang w:val="en-US" w:eastAsia="zh-CN" w:bidi="ar"/>
        </w:rPr>
      </w:pPr>
      <w:r>
        <w:rPr>
          <w:rFonts w:hint="eastAsia" w:asciiTheme="minorEastAsia" w:hAnsiTheme="minorEastAsia" w:eastAsiaTheme="minorEastAsia" w:cstheme="minorEastAsia"/>
          <w:color w:val="000000"/>
          <w:sz w:val="21"/>
          <w:szCs w:val="21"/>
        </w:rPr>
        <w:t xml:space="preserve">斯坦福大学威廉与克罗伊•科第伽资源回收研究中心 </w:t>
      </w:r>
      <w:r>
        <w:rPr>
          <w:rFonts w:hint="eastAsia" w:asciiTheme="minorEastAsia" w:hAnsiTheme="minorEastAsia" w:eastAsiaTheme="minorEastAsia" w:cstheme="minorEastAsia"/>
          <w:b/>
          <w:bCs/>
          <w:color w:val="000000"/>
          <w:sz w:val="21"/>
          <w:szCs w:val="21"/>
          <w:lang w:val="en-US" w:eastAsia="zh-CN"/>
        </w:rPr>
        <w:t>(William &amp; Cloy Codina Resource Recovery Center at Stanford University)</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100" w:beforeAutospacing="0" w:after="100" w:afterAutospacing="0" w:line="360" w:lineRule="auto"/>
        <w:ind w:right="0"/>
        <w:jc w:val="left"/>
        <w:textAlignment w:val="auto"/>
        <w:outlineLvl w:val="9"/>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shd w:val="clear" w:color="auto" w:fill="FFFFFF"/>
          <w:lang w:val="en-US" w:eastAsia="zh-CN" w:bidi="ar"/>
        </w:rPr>
        <w:t>同济大学环境科学与工程学院 、清华大学环境学院 、哈尔滨工业大学环境学院 、上海交通大学环境科学与工程学院、天津大学环境科学与工程学院、浙江大学</w:t>
      </w:r>
      <w:r>
        <w:rPr>
          <w:rFonts w:hint="eastAsia" w:asciiTheme="minorEastAsia" w:hAnsiTheme="minorEastAsia" w:eastAsiaTheme="minorEastAsia" w:cstheme="minorEastAsia"/>
          <w:i w:val="0"/>
          <w:caps w:val="0"/>
          <w:color w:val="000000"/>
          <w:spacing w:val="0"/>
          <w:sz w:val="21"/>
          <w:szCs w:val="21"/>
          <w:shd w:val="clear" w:color="auto" w:fill="FFFFFF"/>
          <w:lang w:eastAsia="zh-CN"/>
        </w:rPr>
        <w:t>地球科学</w:t>
      </w:r>
      <w:r>
        <w:rPr>
          <w:rFonts w:hint="eastAsia" w:asciiTheme="minorEastAsia" w:hAnsiTheme="minorEastAsia" w:eastAsiaTheme="minorEastAsia" w:cstheme="minorEastAsia"/>
          <w:i w:val="0"/>
          <w:caps w:val="0"/>
          <w:color w:val="000000"/>
          <w:spacing w:val="0"/>
          <w:sz w:val="21"/>
          <w:szCs w:val="21"/>
          <w:shd w:val="clear" w:color="auto" w:fill="FFFFFF"/>
        </w:rPr>
        <w:t>学院</w:t>
      </w:r>
      <w:r>
        <w:rPr>
          <w:rFonts w:hint="eastAsia" w:asciiTheme="minorEastAsia" w:hAnsiTheme="minorEastAsia" w:eastAsiaTheme="minorEastAsia" w:cstheme="minorEastAsia"/>
          <w:i w:val="0"/>
          <w:caps w:val="0"/>
          <w:color w:val="333333"/>
          <w:spacing w:val="0"/>
          <w:kern w:val="0"/>
          <w:sz w:val="21"/>
          <w:szCs w:val="21"/>
          <w:shd w:val="clear" w:color="auto" w:fill="FFFFFF"/>
          <w:lang w:val="en-US" w:eastAsia="zh-CN" w:bidi="ar"/>
        </w:rPr>
        <w:t>、中国科学院城市环境研究所、华南师范大学  环境科学研究所 、</w:t>
      </w:r>
      <w:r>
        <w:rPr>
          <w:rFonts w:hint="eastAsia" w:asciiTheme="minorEastAsia" w:hAnsiTheme="minorEastAsia" w:eastAsiaTheme="minorEastAsia" w:cstheme="minorEastAsia"/>
          <w:sz w:val="21"/>
          <w:szCs w:val="21"/>
        </w:rPr>
        <w:t>北京建筑大学城市雨水系统与水环境省部共建教育部重点实验室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中—荷污水处理技术研发中心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i w:val="0"/>
          <w:caps w:val="0"/>
          <w:color w:val="333333"/>
          <w:spacing w:val="0"/>
          <w:sz w:val="21"/>
          <w:szCs w:val="21"/>
          <w:shd w:val="clear" w:fill="FFFFFF"/>
        </w:rPr>
        <w:t>江南大学环境与土木工程学院</w:t>
      </w:r>
      <w:r>
        <w:rPr>
          <w:rFonts w:hint="eastAsia" w:asciiTheme="minorEastAsia" w:hAnsiTheme="minorEastAsia" w:eastAsiaTheme="minorEastAsia" w:cstheme="minorEastAsia"/>
          <w:i w:val="0"/>
          <w:caps w:val="0"/>
          <w:color w:val="333333"/>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rPr>
        <w:t>上海大学环境与化学工程学院</w:t>
      </w:r>
      <w:r>
        <w:rPr>
          <w:rFonts w:hint="eastAsia" w:asciiTheme="minorEastAsia" w:hAnsiTheme="minorEastAsia" w:eastAsiaTheme="minorEastAsia" w:cstheme="minorEastAsia"/>
          <w:i w:val="0"/>
          <w:caps w:val="0"/>
          <w:color w:val="000000"/>
          <w:spacing w:val="0"/>
          <w:sz w:val="21"/>
          <w:szCs w:val="21"/>
          <w:lang w:eastAsia="zh-CN"/>
        </w:rPr>
        <w:t>、</w:t>
      </w:r>
      <w:r>
        <w:rPr>
          <w:rFonts w:hint="eastAsia" w:asciiTheme="minorEastAsia" w:hAnsiTheme="minorEastAsia" w:eastAsiaTheme="minorEastAsia" w:cstheme="minorEastAsia"/>
          <w:i w:val="0"/>
          <w:caps w:val="0"/>
          <w:color w:val="333333"/>
          <w:spacing w:val="0"/>
          <w:kern w:val="0"/>
          <w:sz w:val="21"/>
          <w:szCs w:val="21"/>
          <w:shd w:val="clear" w:color="auto" w:fill="FFFFFF"/>
          <w:lang w:val="en-US" w:eastAsia="zh-CN" w:bidi="ar"/>
        </w:rPr>
        <w:t>燕山大学环境与化学工程学院 等 </w:t>
      </w:r>
    </w:p>
    <w:p>
      <w:pPr>
        <w:widowControl/>
        <w:spacing w:line="360" w:lineRule="auto"/>
        <w:jc w:val="left"/>
        <w:rPr>
          <w:rFonts w:hint="eastAsia" w:ascii="宋体" w:hAnsi="宋体" w:cs="宋体"/>
          <w:color w:val="000000"/>
          <w:szCs w:val="21"/>
        </w:rPr>
      </w:pPr>
    </w:p>
    <w:p>
      <w:pPr>
        <w:wordWrap w:val="0"/>
        <w:spacing w:line="360" w:lineRule="auto"/>
        <w:rPr>
          <w:rFonts w:hint="eastAsia" w:ascii="宋体" w:hAnsi="宋体" w:cs="宋体"/>
          <w:color w:val="333333"/>
          <w:kern w:val="0"/>
          <w:szCs w:val="21"/>
          <w:shd w:val="clear" w:color="auto" w:fill="FFFFFF"/>
        </w:rPr>
      </w:pPr>
      <w:r>
        <w:rPr>
          <w:rFonts w:hint="eastAsia" w:ascii="宋体" w:hAnsi="宋体" w:cs="宋体"/>
          <w:color w:val="000000"/>
          <w:szCs w:val="21"/>
          <w:shd w:val="clear" w:color="auto" w:fill="FFEDC4"/>
        </w:rPr>
        <w:t>战略合作微信平台：</w:t>
      </w:r>
      <w:r>
        <w:rPr>
          <w:rFonts w:hint="eastAsia" w:ascii="宋体" w:hAnsi="宋体" w:cs="宋体"/>
          <w:color w:val="333333"/>
          <w:kern w:val="0"/>
          <w:szCs w:val="21"/>
          <w:shd w:val="clear" w:color="auto" w:fill="FFFFFF"/>
        </w:rPr>
        <w:t xml:space="preserve"> </w:t>
      </w:r>
      <w:r>
        <w:rPr>
          <w:rFonts w:hint="eastAsia" w:ascii="宋体" w:hAnsi="宋体" w:cs="宋体"/>
          <w:color w:val="333333"/>
          <w:kern w:val="0"/>
          <w:szCs w:val="21"/>
          <w:shd w:val="clear" w:color="auto" w:fill="FFFFFF"/>
        </w:rPr>
        <w:br w:type="textWrapping"/>
      </w:r>
      <w:r>
        <w:rPr>
          <w:rFonts w:hint="eastAsia" w:ascii="宋体" w:hAnsi="宋体" w:cs="宋体"/>
          <w:b/>
          <w:bCs/>
          <w:color w:val="333333"/>
          <w:kern w:val="0"/>
          <w:szCs w:val="21"/>
          <w:shd w:val="clear" w:color="auto" w:fill="FFFFFF"/>
        </w:rPr>
        <w:drawing>
          <wp:inline distT="0" distB="0" distL="114300" distR="114300">
            <wp:extent cx="1533525" cy="1504950"/>
            <wp:effectExtent l="0" t="0" r="9525" b="0"/>
            <wp:docPr id="4" name="图片 1"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640"/>
                    <pic:cNvPicPr>
                      <a:picLocks noChangeAspect="1"/>
                    </pic:cNvPicPr>
                  </pic:nvPicPr>
                  <pic:blipFill>
                    <a:blip r:embed="rId8"/>
                    <a:stretch>
                      <a:fillRect/>
                    </a:stretch>
                  </pic:blipFill>
                  <pic:spPr>
                    <a:xfrm>
                      <a:off x="0" y="0"/>
                      <a:ext cx="1533525" cy="1504950"/>
                    </a:xfrm>
                    <a:prstGeom prst="rect">
                      <a:avLst/>
                    </a:prstGeom>
                    <a:noFill/>
                    <a:ln w="9525">
                      <a:noFill/>
                    </a:ln>
                  </pic:spPr>
                </pic:pic>
              </a:graphicData>
            </a:graphic>
          </wp:inline>
        </w:drawing>
      </w:r>
      <w:r>
        <w:rPr>
          <w:rFonts w:hint="eastAsia" w:ascii="宋体" w:hAnsi="宋体" w:cs="宋体"/>
          <w:color w:val="333333"/>
          <w:kern w:val="0"/>
          <w:szCs w:val="21"/>
          <w:shd w:val="clear" w:color="auto" w:fill="FFFFFF"/>
        </w:rPr>
        <w:t> </w:t>
      </w:r>
    </w:p>
    <w:p>
      <w:pPr>
        <w:wordWrap w:val="0"/>
        <w:spacing w:line="360" w:lineRule="auto"/>
        <w:rPr>
          <w:rFonts w:hint="eastAsia" w:ascii="宋体" w:hAnsi="宋体" w:cs="宋体"/>
          <w:b/>
          <w:bCs/>
          <w:color w:val="333333"/>
          <w:kern w:val="0"/>
          <w:szCs w:val="21"/>
          <w:shd w:val="clear" w:color="auto" w:fill="FFFFFF"/>
        </w:rPr>
      </w:pPr>
      <w:r>
        <w:rPr>
          <w:rFonts w:hint="eastAsia" w:ascii="宋体" w:hAnsi="宋体" w:cs="宋体"/>
          <w:color w:val="333333"/>
          <w:kern w:val="0"/>
          <w:szCs w:val="21"/>
          <w:shd w:val="clear" w:color="auto" w:fill="FFFFFF"/>
        </w:rPr>
        <w:t>（微信名称：water8848微信号：cnwater8848 ）</w:t>
      </w:r>
    </w:p>
    <w:p>
      <w:pPr>
        <w:widowControl/>
        <w:shd w:val="clear" w:color="auto" w:fill="FFFFFF"/>
        <w:wordWrap w:val="0"/>
        <w:spacing w:line="360" w:lineRule="auto"/>
        <w:jc w:val="left"/>
        <w:rPr>
          <w:rFonts w:hint="eastAsia" w:ascii="宋体" w:hAnsi="宋体" w:cs="宋体"/>
          <w:color w:val="333333"/>
          <w:kern w:val="0"/>
          <w:szCs w:val="21"/>
        </w:rPr>
      </w:pPr>
      <w:r>
        <w:rPr>
          <w:rFonts w:hint="eastAsia" w:ascii="宋体" w:hAnsi="宋体" w:cs="宋体"/>
          <w:b/>
          <w:bCs/>
          <w:color w:val="333333"/>
          <w:kern w:val="0"/>
          <w:szCs w:val="21"/>
          <w:shd w:val="clear" w:color="auto" w:fill="FFFFFF"/>
        </w:rPr>
        <w:drawing>
          <wp:inline distT="0" distB="0" distL="114300" distR="114300">
            <wp:extent cx="1524000" cy="1466850"/>
            <wp:effectExtent l="0" t="0" r="0" b="0"/>
            <wp:docPr id="5" name="图片 2"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640"/>
                    <pic:cNvPicPr>
                      <a:picLocks noChangeAspect="1"/>
                    </pic:cNvPicPr>
                  </pic:nvPicPr>
                  <pic:blipFill>
                    <a:blip r:embed="rId9"/>
                    <a:stretch>
                      <a:fillRect/>
                    </a:stretch>
                  </pic:blipFill>
                  <pic:spPr>
                    <a:xfrm>
                      <a:off x="0" y="0"/>
                      <a:ext cx="1524000" cy="1466850"/>
                    </a:xfrm>
                    <a:prstGeom prst="rect">
                      <a:avLst/>
                    </a:prstGeom>
                    <a:noFill/>
                    <a:ln w="9525">
                      <a:noFill/>
                    </a:ln>
                  </pic:spPr>
                </pic:pic>
              </a:graphicData>
            </a:graphic>
          </wp:inline>
        </w:drawing>
      </w:r>
      <w:r>
        <w:rPr>
          <w:rFonts w:hint="eastAsia" w:ascii="宋体" w:hAnsi="宋体" w:cs="宋体"/>
          <w:color w:val="404040"/>
          <w:kern w:val="0"/>
          <w:szCs w:val="21"/>
          <w:shd w:val="clear" w:color="auto" w:fill="F5F5F5"/>
        </w:rPr>
        <w:br w:type="textWrapping"/>
      </w:r>
      <w:r>
        <w:rPr>
          <w:rFonts w:hint="eastAsia" w:ascii="宋体" w:hAnsi="宋体" w:cs="宋体"/>
          <w:color w:val="333333"/>
          <w:kern w:val="0"/>
          <w:szCs w:val="21"/>
          <w:shd w:val="clear" w:color="auto" w:fill="FFFFFF"/>
        </w:rPr>
        <w:t>（微信名称：</w:t>
      </w:r>
      <w:r>
        <w:rPr>
          <w:rFonts w:hint="eastAsia" w:ascii="宋体" w:hAnsi="宋体" w:cs="宋体"/>
          <w:color w:val="333333"/>
          <w:kern w:val="0"/>
          <w:szCs w:val="21"/>
        </w:rPr>
        <w:t xml:space="preserve">中国给水排水  </w:t>
      </w:r>
      <w:r>
        <w:rPr>
          <w:rFonts w:hint="eastAsia" w:ascii="宋体" w:hAnsi="宋体" w:cs="宋体"/>
          <w:color w:val="333333"/>
          <w:kern w:val="0"/>
          <w:szCs w:val="21"/>
          <w:shd w:val="clear" w:color="auto" w:fill="FFFFFF"/>
        </w:rPr>
        <w:t>微信号：</w:t>
      </w:r>
      <w:r>
        <w:rPr>
          <w:rFonts w:hint="eastAsia" w:ascii="宋体" w:hAnsi="宋体" w:cs="宋体"/>
          <w:color w:val="333333"/>
          <w:kern w:val="0"/>
          <w:szCs w:val="21"/>
        </w:rPr>
        <w:t>cnww1985</w:t>
      </w:r>
      <w:r>
        <w:rPr>
          <w:rFonts w:hint="eastAsia" w:ascii="宋体" w:hAnsi="宋体" w:cs="宋体"/>
          <w:color w:val="333333"/>
          <w:kern w:val="0"/>
          <w:szCs w:val="21"/>
          <w:shd w:val="clear" w:color="auto" w:fill="FFFFFF"/>
        </w:rPr>
        <w:t xml:space="preserve">  ）</w:t>
      </w:r>
      <w:r>
        <w:rPr>
          <w:rFonts w:hint="eastAsia" w:ascii="宋体" w:hAnsi="宋体" w:cs="宋体"/>
          <w:color w:val="333333"/>
          <w:kern w:val="0"/>
          <w:szCs w:val="21"/>
        </w:rPr>
        <w:t xml:space="preserve">  </w:t>
      </w:r>
    </w:p>
    <w:p>
      <w:pPr>
        <w:widowControl/>
        <w:shd w:val="clear" w:color="auto" w:fill="FFFFFF"/>
        <w:wordWrap w:val="0"/>
        <w:spacing w:line="360" w:lineRule="auto"/>
        <w:jc w:val="left"/>
        <w:rPr>
          <w:rFonts w:hint="eastAsia" w:ascii="宋体" w:hAnsi="宋体" w:cs="宋体"/>
          <w:color w:val="333333"/>
          <w:kern w:val="0"/>
          <w:szCs w:val="21"/>
        </w:rPr>
      </w:pPr>
      <w:r>
        <w:rPr>
          <w:rFonts w:hint="eastAsia" w:ascii="宋体" w:hAnsi="宋体" w:cs="宋体"/>
          <w:color w:val="333333"/>
          <w:kern w:val="0"/>
          <w:szCs w:val="21"/>
        </w:rPr>
        <w:t> </w:t>
      </w:r>
    </w:p>
    <w:p>
      <w:pPr>
        <w:spacing w:line="360" w:lineRule="auto"/>
        <w:rPr>
          <w:rFonts w:hint="eastAsia" w:ascii="宋体" w:hAnsi="宋体" w:cs="宋体"/>
          <w:bCs/>
          <w:color w:val="000000"/>
          <w:kern w:val="0"/>
          <w:szCs w:val="21"/>
        </w:rPr>
      </w:pPr>
      <w:r>
        <w:rPr>
          <w:rFonts w:hint="eastAsia" w:ascii="宋体" w:hAnsi="宋体" w:cs="宋体"/>
          <w:color w:val="000000"/>
          <w:w w:val="90"/>
          <w:szCs w:val="21"/>
        </w:rPr>
        <w:t>支持媒体：</w:t>
      </w:r>
      <w:r>
        <w:rPr>
          <w:rFonts w:hint="eastAsia" w:ascii="宋体" w:hAnsi="宋体" w:cs="宋体"/>
          <w:color w:val="000000"/>
          <w:w w:val="90"/>
          <w:szCs w:val="21"/>
          <w:lang w:eastAsia="zh-CN"/>
        </w:rPr>
        <w:t>《</w:t>
      </w:r>
      <w:r>
        <w:rPr>
          <w:rFonts w:hint="eastAsia" w:ascii="宋体" w:hAnsi="宋体" w:cs="宋体"/>
          <w:color w:val="000000"/>
          <w:szCs w:val="21"/>
        </w:rPr>
        <w:t>中国给水排水</w:t>
      </w:r>
      <w:r>
        <w:rPr>
          <w:rFonts w:hint="eastAsia" w:ascii="宋体" w:hAnsi="宋体" w:cs="宋体"/>
          <w:color w:val="000000"/>
          <w:w w:val="90"/>
          <w:szCs w:val="21"/>
          <w:lang w:eastAsia="zh-CN"/>
        </w:rPr>
        <w:t>》</w:t>
      </w:r>
      <w:r>
        <w:rPr>
          <w:rFonts w:hint="eastAsia" w:ascii="宋体" w:hAnsi="宋体" w:cs="宋体"/>
          <w:color w:val="000000"/>
          <w:szCs w:val="21"/>
        </w:rPr>
        <w:t xml:space="preserve">杂志、中国水业网（ </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"http://www.water8848.com" </w:instrText>
      </w:r>
      <w:r>
        <w:rPr>
          <w:rFonts w:hint="eastAsia" w:ascii="宋体" w:hAnsi="宋体" w:cs="宋体"/>
          <w:color w:val="000000"/>
          <w:szCs w:val="21"/>
        </w:rPr>
        <w:fldChar w:fldCharType="separate"/>
      </w:r>
      <w:r>
        <w:rPr>
          <w:rStyle w:val="14"/>
          <w:rFonts w:hint="eastAsia" w:ascii="宋体" w:hAnsi="宋体" w:cs="宋体"/>
          <w:color w:val="000000"/>
          <w:szCs w:val="21"/>
        </w:rPr>
        <w:t>www.water8848.com</w:t>
      </w:r>
      <w:r>
        <w:rPr>
          <w:rFonts w:hint="eastAsia" w:ascii="宋体" w:hAnsi="宋体" w:cs="宋体"/>
          <w:color w:val="000000"/>
          <w:szCs w:val="21"/>
        </w:rPr>
        <w:fldChar w:fldCharType="end"/>
      </w:r>
      <w:r>
        <w:rPr>
          <w:rFonts w:hint="eastAsia" w:ascii="宋体" w:hAnsi="宋体" w:cs="宋体"/>
          <w:color w:val="000000"/>
          <w:szCs w:val="21"/>
        </w:rPr>
        <w:t xml:space="preserve"> ）、</w:t>
      </w:r>
      <w:r>
        <w:rPr>
          <w:rFonts w:hint="eastAsia" w:ascii="宋体" w:hAnsi="宋体" w:cs="宋体"/>
          <w:color w:val="000000"/>
          <w:szCs w:val="21"/>
          <w:lang w:eastAsia="zh-CN"/>
        </w:rPr>
        <w:t>《环境卫生工程》杂志、</w:t>
      </w:r>
      <w:r>
        <w:rPr>
          <w:rFonts w:hint="eastAsia" w:ascii="宋体" w:hAnsi="宋体" w:cs="宋体"/>
          <w:color w:val="000000"/>
          <w:szCs w:val="21"/>
        </w:rPr>
        <w:t>中国给水排水杂志网站、中国水网、慧聪水工业网、</w:t>
      </w:r>
      <w:r>
        <w:rPr>
          <w:rFonts w:hint="eastAsia" w:ascii="微软雅黑" w:hAnsi="微软雅黑" w:eastAsia="微软雅黑"/>
          <w:color w:val="000000"/>
          <w:szCs w:val="21"/>
          <w:shd w:val="clear" w:color="auto" w:fill="FFFFFF"/>
        </w:rPr>
        <w:t>水世界-中国城镇水网</w:t>
      </w:r>
      <w:r>
        <w:rPr>
          <w:rFonts w:hint="eastAsia" w:ascii="宋体" w:hAnsi="宋体" w:cs="宋体"/>
          <w:color w:val="000000"/>
          <w:szCs w:val="21"/>
        </w:rPr>
        <w:t>、必高环保人才网</w:t>
      </w:r>
      <w:r>
        <w:rPr>
          <w:rFonts w:hint="eastAsia" w:ascii="宋体" w:hAnsi="宋体" w:cs="宋体"/>
          <w:color w:val="000000"/>
          <w:szCs w:val="21"/>
          <w:lang w:eastAsia="zh-CN"/>
        </w:rPr>
        <w:t>、</w:t>
      </w:r>
      <w:r>
        <w:rPr>
          <w:rFonts w:hint="eastAsia" w:ascii="宋体" w:hAnsi="宋体" w:cs="宋体"/>
          <w:color w:val="000000"/>
          <w:szCs w:val="21"/>
        </w:rPr>
        <w:t xml:space="preserve">亚洲环保杂志 、水处理技术杂志等 </w:t>
      </w:r>
    </w:p>
    <w:p>
      <w:pPr>
        <w:shd w:val="clear" w:color="auto" w:fill="FFFFFF"/>
        <w:wordWrap w:val="0"/>
        <w:spacing w:line="360" w:lineRule="auto"/>
        <w:rPr>
          <w:rFonts w:hint="eastAsia" w:ascii="宋体" w:hAnsi="宋体" w:cs="宋体"/>
          <w:b/>
          <w:bCs/>
          <w:color w:val="333333"/>
          <w:szCs w:val="21"/>
        </w:rPr>
      </w:pPr>
    </w:p>
    <w:p>
      <w:pPr>
        <w:shd w:val="clear" w:color="auto" w:fill="FFFFFF"/>
        <w:wordWrap w:val="0"/>
        <w:spacing w:line="360" w:lineRule="auto"/>
        <w:ind w:firstLine="420" w:firstLineChars="200"/>
        <w:rPr>
          <w:rFonts w:hint="eastAsia" w:ascii="宋体" w:hAnsi="宋体" w:cs="宋体"/>
          <w:color w:val="333333"/>
          <w:szCs w:val="21"/>
        </w:rPr>
      </w:pPr>
      <w:r>
        <w:rPr>
          <w:rFonts w:hint="eastAsia" w:ascii="宋体" w:hAnsi="宋体" w:cs="宋体"/>
          <w:color w:val="333333"/>
          <w:szCs w:val="21"/>
        </w:rPr>
        <w:t>为贯彻落实国家在经济发展中对于生态文明建设和环境保护的新要求，酝酿多年的《水污染防治行动计划》（简称“水十条”）颁布。该计划强调水质、水量和水生态的一体化管理，预计到2018年中国水处理投资可达2万亿元。 随着水行业企业迎来发展黄金时代，2019年中国城镇污泥处理处置技术与应用高级研讨会（第十届）也将进入发展新阶段。</w:t>
      </w:r>
    </w:p>
    <w:p>
      <w:pPr>
        <w:shd w:val="clear" w:color="auto" w:fill="FFFFFF"/>
        <w:wordWrap w:val="0"/>
        <w:spacing w:line="360" w:lineRule="auto"/>
        <w:rPr>
          <w:rFonts w:hint="eastAsia" w:ascii="宋体" w:hAnsi="宋体" w:cs="宋体"/>
          <w:color w:val="333333"/>
          <w:szCs w:val="21"/>
        </w:rPr>
      </w:pPr>
    </w:p>
    <w:p>
      <w:pPr>
        <w:shd w:val="clear" w:color="auto" w:fill="FFFFFF"/>
        <w:wordWrap w:val="0"/>
        <w:spacing w:line="360" w:lineRule="auto"/>
        <w:rPr>
          <w:rFonts w:hint="eastAsia" w:ascii="宋体" w:hAnsi="宋体" w:cs="宋体"/>
          <w:color w:val="333333"/>
          <w:szCs w:val="21"/>
        </w:rPr>
      </w:pPr>
      <w:r>
        <w:rPr>
          <w:rFonts w:hint="eastAsia" w:ascii="宋体" w:hAnsi="宋体" w:cs="宋体"/>
          <w:color w:val="333333"/>
          <w:szCs w:val="21"/>
        </w:rPr>
        <w:t xml:space="preserve">    近年来，随着我国污水处理能力的快速提高，污泥量也同步大幅增加。</w:t>
      </w:r>
      <w:r>
        <w:rPr>
          <w:rFonts w:hint="eastAsia" w:ascii="宋体" w:hAnsi="宋体" w:cs="宋体"/>
          <w:color w:val="000000"/>
          <w:szCs w:val="21"/>
        </w:rPr>
        <w:t>截至201</w:t>
      </w:r>
      <w:r>
        <w:rPr>
          <w:rFonts w:hint="eastAsia" w:ascii="宋体" w:hAnsi="宋体" w:cs="宋体"/>
          <w:color w:val="000000"/>
          <w:szCs w:val="21"/>
          <w:lang w:val="en-US" w:eastAsia="zh-CN"/>
        </w:rPr>
        <w:t>8</w:t>
      </w:r>
      <w:r>
        <w:rPr>
          <w:rFonts w:hint="eastAsia" w:ascii="宋体" w:hAnsi="宋体" w:cs="宋体"/>
          <w:color w:val="000000"/>
          <w:szCs w:val="21"/>
        </w:rPr>
        <w:t>年</w:t>
      </w:r>
      <w:r>
        <w:rPr>
          <w:rFonts w:hint="eastAsia" w:ascii="宋体" w:hAnsi="宋体" w:cs="宋体"/>
          <w:color w:val="000000"/>
          <w:szCs w:val="21"/>
          <w:lang w:val="en-US" w:eastAsia="zh-CN"/>
        </w:rPr>
        <w:t>6</w:t>
      </w:r>
      <w:r>
        <w:rPr>
          <w:rFonts w:hint="eastAsia" w:ascii="宋体" w:hAnsi="宋体" w:cs="宋体"/>
          <w:color w:val="000000"/>
          <w:szCs w:val="21"/>
        </w:rPr>
        <w:t>月底，全国设市城市累计建成污水处理厂50</w:t>
      </w:r>
      <w:r>
        <w:rPr>
          <w:rFonts w:hint="eastAsia" w:ascii="宋体" w:hAnsi="宋体" w:cs="宋体"/>
          <w:color w:val="000000"/>
          <w:szCs w:val="21"/>
          <w:lang w:val="en-US" w:eastAsia="zh-CN"/>
        </w:rPr>
        <w:t>00多</w:t>
      </w:r>
      <w:r>
        <w:rPr>
          <w:rFonts w:hint="eastAsia" w:ascii="宋体" w:hAnsi="宋体" w:cs="宋体"/>
          <w:color w:val="000000"/>
          <w:szCs w:val="21"/>
        </w:rPr>
        <w:t>座，污水处理能力达1.</w:t>
      </w:r>
      <w:r>
        <w:rPr>
          <w:rFonts w:hint="eastAsia" w:ascii="宋体" w:hAnsi="宋体" w:cs="宋体"/>
          <w:color w:val="000000"/>
          <w:szCs w:val="21"/>
          <w:lang w:val="en-US" w:eastAsia="zh-CN"/>
        </w:rPr>
        <w:t>90</w:t>
      </w:r>
      <w:r>
        <w:rPr>
          <w:rFonts w:hint="eastAsia" w:ascii="宋体" w:hAnsi="宋体" w:cs="宋体"/>
          <w:color w:val="000000"/>
          <w:szCs w:val="21"/>
        </w:rPr>
        <w:t>亿立方米/日</w:t>
      </w:r>
      <w:r>
        <w:rPr>
          <w:rFonts w:hint="eastAsia" w:ascii="宋体" w:hAnsi="宋体" w:cs="宋体"/>
          <w:color w:val="333333"/>
          <w:szCs w:val="21"/>
        </w:rPr>
        <w:t>，年产生含水量80%的污泥5000多万吨（不含工业污泥4000多万吨）。“水十条”规定，地级及以上城市污泥无害化处理处置率应于2020年底前达到90%以上。而根据调研结果显示，我国污水处理厂所产生的污泥，有70%没有得到妥善处理，污泥随意堆放及所造成的污染与再污染问题已经凸显出来，并且引起了社会的关注。社会的关注促使国家不得不对污泥的处理处置重视起来，国家的重视又促使了污泥处理处置市场步入快速发展阶段。 住建部明确要求：各地要按照“绿色、环保、循环、低碳”的污泥处置技术路线，督促落实城市人民政府规划建设的主体责任，合理选择工艺，加快设施建设。各级排水主管部门要依法加强监督检查，督促污泥处理处置单位严格按照《城镇排水与污水处理条例》要求，对污泥去向、用途、用量等进行跟踪、记录和报告；对非法污泥堆放点要一律予以取缔，不满足防护要求的污泥临时堆放点要限期完成达标改造；对违反相关法律法规转移、倾倒、处置污泥的，要严格依法处罚。要打通污泥无害化产物的出路，“以资源化带动产业化”，吸引社会资本参与污泥处理处置设施建设和运营。对于我国污泥处理处置技术的发展有重要指导意义。</w:t>
      </w:r>
    </w:p>
    <w:p>
      <w:pPr>
        <w:widowControl/>
        <w:spacing w:line="360" w:lineRule="auto"/>
        <w:jc w:val="left"/>
        <w:rPr>
          <w:rFonts w:hint="eastAsia" w:ascii="宋体" w:hAnsi="宋体" w:cs="宋体"/>
          <w:color w:val="333333"/>
          <w:szCs w:val="21"/>
        </w:rPr>
      </w:pPr>
      <w:r>
        <w:rPr>
          <w:rFonts w:hint="eastAsia" w:ascii="宋体" w:hAnsi="宋体" w:cs="宋体"/>
          <w:color w:val="333333"/>
          <w:szCs w:val="21"/>
        </w:rPr>
        <w:t xml:space="preserve">    为了进一步提高我国污泥处理处置技术水平，了解国内外污泥处理处置的现状、前景与发展趋势，切实达到污泥无害化、减量化、稳定化、资源化的要求，避免由此引起的二次污染，《中国给水排水》杂志社联合</w:t>
      </w:r>
      <w:r>
        <w:rPr>
          <w:rFonts w:hint="eastAsia" w:ascii="宋体" w:hAnsi="宋体" w:cs="宋体"/>
          <w:color w:val="000000"/>
          <w:szCs w:val="21"/>
        </w:rPr>
        <w:t>上海中耀环保实业有限公司</w:t>
      </w:r>
      <w:r>
        <w:rPr>
          <w:rFonts w:hint="eastAsia" w:ascii="宋体" w:hAnsi="宋体" w:cs="宋体"/>
          <w:color w:val="000000"/>
          <w:szCs w:val="21"/>
          <w:lang w:val="en-US" w:eastAsia="zh-CN"/>
        </w:rPr>
        <w:t>、</w:t>
      </w:r>
      <w:r>
        <w:rPr>
          <w:rFonts w:hint="eastAsia" w:ascii="宋体" w:hAnsi="宋体" w:cs="宋体"/>
          <w:color w:val="000000"/>
          <w:szCs w:val="21"/>
        </w:rPr>
        <w:t>景津环保股份有限公司</w:t>
      </w:r>
      <w:r>
        <w:rPr>
          <w:rFonts w:hint="eastAsia" w:ascii="宋体" w:hAnsi="宋体" w:cs="宋体"/>
          <w:color w:val="000000"/>
          <w:szCs w:val="21"/>
          <w:lang w:eastAsia="zh-CN"/>
        </w:rPr>
        <w:t>、浙江向善环保科技有限公司、</w:t>
      </w:r>
      <w:r>
        <w:rPr>
          <w:rFonts w:hint="eastAsia" w:ascii="宋体" w:hAnsi="宋体" w:cs="宋体"/>
          <w:color w:val="333333"/>
          <w:szCs w:val="21"/>
        </w:rPr>
        <w:t>艾尔旺新能源环境有限公司</w:t>
      </w:r>
      <w:r>
        <w:rPr>
          <w:rFonts w:hint="eastAsia" w:ascii="宋体" w:hAnsi="宋体" w:cs="宋体"/>
          <w:color w:val="000000"/>
          <w:szCs w:val="21"/>
        </w:rPr>
        <w:t>、</w:t>
      </w:r>
      <w:r>
        <w:rPr>
          <w:rFonts w:ascii="Helvetica" w:hAnsi="Helvetica" w:cs="Helvetica"/>
          <w:color w:val="000000"/>
          <w:szCs w:val="21"/>
        </w:rPr>
        <w:t>德国施维英机械有限公司</w:t>
      </w:r>
      <w:r>
        <w:rPr>
          <w:rFonts w:hint="eastAsia" w:ascii="宋体" w:hAnsi="宋体" w:cs="宋体"/>
          <w:color w:val="333333"/>
          <w:szCs w:val="21"/>
        </w:rPr>
        <w:t>、威立雅水务工程（北京）有限公司、</w:t>
      </w:r>
      <w:r>
        <w:rPr>
          <w:rFonts w:hint="eastAsia" w:ascii="宋体" w:hAnsi="宋体" w:cs="宋体"/>
          <w:color w:val="000000"/>
          <w:szCs w:val="21"/>
        </w:rPr>
        <w:t>中持水务股份有限公司</w:t>
      </w:r>
      <w:r>
        <w:rPr>
          <w:rFonts w:hint="eastAsia" w:ascii="宋体" w:hAnsi="宋体" w:cs="宋体"/>
          <w:color w:val="000000"/>
          <w:szCs w:val="21"/>
          <w:lang w:eastAsia="zh-CN"/>
        </w:rPr>
        <w:t>、</w:t>
      </w:r>
      <w:r>
        <w:rPr>
          <w:rFonts w:hint="eastAsia"/>
        </w:rPr>
        <w:t>天津创业环保集团股份有限公司</w:t>
      </w:r>
      <w:r>
        <w:rPr>
          <w:rFonts w:hint="eastAsia"/>
          <w:lang w:eastAsia="zh-CN"/>
        </w:rPr>
        <w:t>、</w:t>
      </w:r>
      <w:r>
        <w:rPr>
          <w:rFonts w:hint="eastAsia"/>
          <w:szCs w:val="21"/>
        </w:rPr>
        <w:t>苏伊士新创建有限公司</w:t>
      </w:r>
      <w:r>
        <w:rPr>
          <w:rFonts w:hint="eastAsia"/>
          <w:szCs w:val="21"/>
          <w:lang w:eastAsia="zh-CN"/>
        </w:rPr>
        <w:t>、</w:t>
      </w:r>
      <w:r>
        <w:rPr>
          <w:rFonts w:hint="eastAsia" w:ascii="宋体" w:hAnsi="宋体" w:cs="宋体"/>
          <w:color w:val="000000"/>
          <w:szCs w:val="21"/>
        </w:rPr>
        <w:t>普拉克环保系统(北京)有限公司</w:t>
      </w:r>
      <w:r>
        <w:rPr>
          <w:rFonts w:hint="eastAsia" w:ascii="宋体" w:hAnsi="宋体" w:cs="宋体"/>
          <w:color w:val="000000"/>
          <w:szCs w:val="21"/>
          <w:lang w:eastAsia="zh-CN"/>
        </w:rPr>
        <w:t>、</w:t>
      </w:r>
      <w:r>
        <w:rPr>
          <w:rFonts w:hint="eastAsia"/>
          <w:color w:val="000000"/>
          <w:szCs w:val="21"/>
        </w:rPr>
        <w:t>广东力达环境技术有限公司</w:t>
      </w:r>
      <w:r>
        <w:rPr>
          <w:rFonts w:hint="eastAsia"/>
          <w:color w:val="000000"/>
          <w:szCs w:val="21"/>
          <w:lang w:eastAsia="zh-CN"/>
        </w:rPr>
        <w:t>、</w:t>
      </w:r>
      <w:r>
        <w:rPr>
          <w:rFonts w:hint="eastAsia"/>
          <w:color w:val="000000"/>
          <w:szCs w:val="21"/>
          <w:lang w:val="en-US" w:eastAsia="zh-CN"/>
        </w:rPr>
        <w:t>北京恩萨工程技术有限公司、北京环球中科水务科技有限公司、</w:t>
      </w:r>
      <w:r>
        <w:rPr>
          <w:rFonts w:hint="eastAsia" w:ascii="Helvetica" w:hAnsi="Helvetica" w:eastAsia="Helvetica" w:cs="Helvetica"/>
          <w:i w:val="0"/>
          <w:caps w:val="0"/>
          <w:color w:val="000000"/>
          <w:spacing w:val="0"/>
          <w:kern w:val="0"/>
          <w:sz w:val="21"/>
          <w:szCs w:val="21"/>
          <w:lang w:val="en-US" w:eastAsia="zh-CN" w:bidi="ar"/>
        </w:rPr>
        <w:t>广州晟启能源设备有限公司、</w:t>
      </w:r>
      <w:r>
        <w:rPr>
          <w:rFonts w:hint="eastAsia"/>
          <w:color w:val="000000"/>
          <w:szCs w:val="21"/>
          <w:lang w:val="en-US" w:eastAsia="zh-CN"/>
        </w:rPr>
        <w:t xml:space="preserve">上海同臣环保有限公司、 </w:t>
      </w:r>
      <w:r>
        <w:rPr>
          <w:rFonts w:hint="eastAsia" w:ascii="宋体" w:hAnsi="宋体" w:cs="宋体"/>
          <w:color w:val="000000"/>
          <w:szCs w:val="21"/>
        </w:rPr>
        <w:t>上海复洁环保科技股份有限公司</w:t>
      </w:r>
      <w:r>
        <w:rPr>
          <w:rFonts w:hint="eastAsia" w:ascii="宋体" w:hAnsi="宋体" w:cs="宋体"/>
          <w:color w:val="333333"/>
          <w:szCs w:val="21"/>
        </w:rPr>
        <w:t>、中国市政工程华北设计研究总院、中国市政工程中南设计研究总院、</w:t>
      </w:r>
      <w:r>
        <w:rPr>
          <w:rFonts w:hint="eastAsia" w:ascii="宋体" w:hAnsi="宋体" w:cs="宋体"/>
          <w:b/>
          <w:color w:val="000000"/>
          <w:szCs w:val="21"/>
        </w:rPr>
        <w:t>国际水协污泥专家委员会</w:t>
      </w:r>
      <w:r>
        <w:rPr>
          <w:rFonts w:hint="eastAsia" w:ascii="宋体" w:hAnsi="宋体" w:cs="宋体"/>
          <w:color w:val="333333"/>
          <w:szCs w:val="21"/>
        </w:rPr>
        <w:t>等单位决定举办“2019年中国城镇污泥处理处置技术与应用高级研讨会（第十届）”。届时将邀请有关单位领导和专家到会作主题报告，针对污泥处理处置的标准实施、成熟工艺及设备运行经验、污泥处置政策等问题进行解答和研讨交流，同时为相关单位搭建推介城镇污泥处理处置与综合利用新技术、新工艺、新设备的平台。 </w:t>
      </w:r>
    </w:p>
    <w:p>
      <w:pPr>
        <w:shd w:val="clear" w:color="auto" w:fill="FFFFFF"/>
        <w:wordWrap w:val="0"/>
        <w:spacing w:line="360" w:lineRule="auto"/>
        <w:rPr>
          <w:rFonts w:hint="eastAsia" w:ascii="宋体" w:hAnsi="宋体" w:cs="宋体"/>
          <w:color w:val="333333"/>
          <w:szCs w:val="21"/>
        </w:rPr>
      </w:pPr>
    </w:p>
    <w:p>
      <w:pPr>
        <w:shd w:val="clear" w:color="auto" w:fill="FFFFFF"/>
        <w:wordWrap w:val="0"/>
        <w:spacing w:line="360" w:lineRule="auto"/>
        <w:rPr>
          <w:rFonts w:hint="eastAsia" w:ascii="宋体" w:hAnsi="宋体" w:cs="宋体"/>
          <w:color w:val="333333"/>
          <w:szCs w:val="21"/>
        </w:rPr>
      </w:pPr>
      <w:r>
        <w:rPr>
          <w:rFonts w:hint="eastAsia" w:ascii="宋体" w:hAnsi="宋体" w:cs="宋体"/>
          <w:color w:val="333333"/>
          <w:szCs w:val="21"/>
        </w:rPr>
        <w:t xml:space="preserve">    本次会议将邀请住房与城乡建设部领导；中国土木工程学会领导；中国城镇供水排水协会领导；中国科学院院士；中国工程院院士；行业内和国内的知名专家、学者；会议同时将邀请全国排水行业设计、科研、运营单位、建设单位的领导、知名专家、学者、工程技术人员以及国内外知名企业参会并作学术交流。</w:t>
      </w:r>
    </w:p>
    <w:p>
      <w:pPr>
        <w:shd w:val="clear" w:color="auto" w:fill="FFFFFF"/>
        <w:wordWrap w:val="0"/>
        <w:spacing w:line="360" w:lineRule="auto"/>
        <w:rPr>
          <w:rFonts w:hint="eastAsia" w:ascii="宋体" w:hAnsi="宋体" w:cs="宋体"/>
          <w:color w:val="333333"/>
          <w:szCs w:val="21"/>
        </w:rPr>
      </w:pPr>
    </w:p>
    <w:p>
      <w:pPr>
        <w:shd w:val="clear" w:color="auto" w:fill="FFFFFF"/>
        <w:wordWrap w:val="0"/>
        <w:spacing w:line="360" w:lineRule="auto"/>
        <w:rPr>
          <w:rFonts w:hint="eastAsia" w:ascii="宋体" w:hAnsi="宋体" w:cs="宋体"/>
          <w:color w:val="333333"/>
          <w:szCs w:val="21"/>
        </w:rPr>
      </w:pPr>
      <w:r>
        <w:rPr>
          <w:rFonts w:hint="eastAsia" w:ascii="宋体" w:hAnsi="宋体" w:cs="宋体"/>
          <w:color w:val="333333"/>
          <w:szCs w:val="21"/>
        </w:rPr>
        <w:t xml:space="preserve">    中国给水排水杂志社于2010年（第一届</w:t>
      </w:r>
      <w:r>
        <w:rPr>
          <w:rFonts w:hint="eastAsia" w:ascii="宋体" w:hAnsi="宋体" w:cs="宋体"/>
          <w:color w:val="333333"/>
          <w:szCs w:val="21"/>
          <w:lang w:val="en-US" w:eastAsia="zh-CN"/>
        </w:rPr>
        <w:t>，</w:t>
      </w:r>
      <w:r>
        <w:rPr>
          <w:rFonts w:hint="eastAsia" w:ascii="宋体" w:hAnsi="宋体" w:cs="宋体"/>
          <w:color w:val="333333"/>
          <w:szCs w:val="21"/>
        </w:rPr>
        <w:t>秦皇岛）、2011年（第二届</w:t>
      </w:r>
      <w:r>
        <w:rPr>
          <w:rFonts w:hint="eastAsia" w:ascii="宋体" w:hAnsi="宋体" w:cs="宋体"/>
          <w:color w:val="333333"/>
          <w:szCs w:val="21"/>
          <w:lang w:eastAsia="zh-CN"/>
        </w:rPr>
        <w:t>，</w:t>
      </w:r>
      <w:r>
        <w:rPr>
          <w:rFonts w:hint="eastAsia" w:ascii="宋体" w:hAnsi="宋体" w:cs="宋体"/>
          <w:color w:val="333333"/>
          <w:szCs w:val="21"/>
        </w:rPr>
        <w:t>青岛）、2012年（第三届</w:t>
      </w:r>
      <w:r>
        <w:rPr>
          <w:rFonts w:hint="eastAsia" w:ascii="宋体" w:hAnsi="宋体" w:cs="宋体"/>
          <w:color w:val="333333"/>
          <w:szCs w:val="21"/>
          <w:lang w:eastAsia="zh-CN"/>
        </w:rPr>
        <w:t>，</w:t>
      </w:r>
      <w:r>
        <w:rPr>
          <w:rFonts w:hint="eastAsia" w:ascii="宋体" w:hAnsi="宋体" w:cs="宋体"/>
          <w:color w:val="333333"/>
          <w:szCs w:val="21"/>
        </w:rPr>
        <w:t>大连）、2013年（第四届</w:t>
      </w:r>
      <w:r>
        <w:rPr>
          <w:rFonts w:hint="eastAsia" w:ascii="宋体" w:hAnsi="宋体" w:cs="宋体"/>
          <w:color w:val="333333"/>
          <w:szCs w:val="21"/>
          <w:lang w:eastAsia="zh-CN"/>
        </w:rPr>
        <w:t>，</w:t>
      </w:r>
      <w:r>
        <w:rPr>
          <w:rFonts w:hint="eastAsia" w:ascii="宋体" w:hAnsi="宋体" w:cs="宋体"/>
          <w:color w:val="333333"/>
          <w:szCs w:val="21"/>
        </w:rPr>
        <w:t>上海）、2014年（第五届</w:t>
      </w:r>
      <w:r>
        <w:rPr>
          <w:rFonts w:hint="eastAsia" w:ascii="宋体" w:hAnsi="宋体" w:cs="宋体"/>
          <w:color w:val="333333"/>
          <w:szCs w:val="21"/>
          <w:lang w:eastAsia="zh-CN"/>
        </w:rPr>
        <w:t>，</w:t>
      </w:r>
      <w:r>
        <w:rPr>
          <w:rFonts w:hint="eastAsia" w:ascii="宋体" w:hAnsi="宋体" w:cs="宋体"/>
          <w:color w:val="333333"/>
          <w:szCs w:val="21"/>
        </w:rPr>
        <w:t>长沙）、2015年（第六届</w:t>
      </w:r>
      <w:r>
        <w:rPr>
          <w:rFonts w:hint="eastAsia" w:ascii="宋体" w:hAnsi="宋体" w:cs="宋体"/>
          <w:color w:val="333333"/>
          <w:szCs w:val="21"/>
          <w:lang w:eastAsia="zh-CN"/>
        </w:rPr>
        <w:t>，</w:t>
      </w:r>
      <w:r>
        <w:rPr>
          <w:rFonts w:hint="eastAsia" w:ascii="宋体" w:hAnsi="宋体" w:cs="宋体"/>
          <w:color w:val="333333"/>
          <w:szCs w:val="21"/>
        </w:rPr>
        <w:t>宜兴）、2016年（第七届</w:t>
      </w:r>
      <w:r>
        <w:rPr>
          <w:rFonts w:hint="eastAsia" w:ascii="宋体" w:hAnsi="宋体" w:cs="宋体"/>
          <w:color w:val="333333"/>
          <w:szCs w:val="21"/>
          <w:lang w:eastAsia="zh-CN"/>
        </w:rPr>
        <w:t>，</w:t>
      </w:r>
      <w:r>
        <w:rPr>
          <w:rFonts w:hint="eastAsia" w:ascii="宋体" w:hAnsi="宋体" w:cs="宋体"/>
          <w:color w:val="333333"/>
          <w:szCs w:val="21"/>
        </w:rPr>
        <w:t>天津）、2017年（第八届</w:t>
      </w:r>
      <w:r>
        <w:rPr>
          <w:rFonts w:hint="eastAsia" w:ascii="宋体" w:hAnsi="宋体" w:cs="宋体"/>
          <w:color w:val="333333"/>
          <w:szCs w:val="21"/>
          <w:lang w:eastAsia="zh-CN"/>
        </w:rPr>
        <w:t>，</w:t>
      </w:r>
      <w:r>
        <w:rPr>
          <w:rFonts w:hint="eastAsia" w:ascii="宋体" w:hAnsi="宋体" w:cs="宋体"/>
          <w:color w:val="333333"/>
          <w:szCs w:val="21"/>
        </w:rPr>
        <w:t>北京）、2018年（第九届</w:t>
      </w:r>
      <w:r>
        <w:rPr>
          <w:rFonts w:hint="eastAsia" w:ascii="宋体" w:hAnsi="宋体" w:cs="宋体"/>
          <w:color w:val="333333"/>
          <w:szCs w:val="21"/>
          <w:lang w:eastAsia="zh-CN"/>
        </w:rPr>
        <w:t>，</w:t>
      </w:r>
      <w:r>
        <w:rPr>
          <w:rFonts w:hint="eastAsia" w:ascii="宋体" w:hAnsi="宋体" w:cs="宋体"/>
          <w:color w:val="333333"/>
          <w:szCs w:val="21"/>
        </w:rPr>
        <w:t>保定）分别在秦皇岛、青岛、大连、上海、长沙、宜兴、天津、北京、保定举办了第一至九届污泥处理处置高级研讨会，此次是第十届，在大家的关心和支持下，它已成为业内具有较大影响力和规模最大的污泥处理处置行业会议。</w:t>
      </w:r>
    </w:p>
    <w:p>
      <w:pPr>
        <w:shd w:val="clear" w:color="auto" w:fill="FFFFFF"/>
        <w:wordWrap w:val="0"/>
        <w:spacing w:line="360" w:lineRule="auto"/>
        <w:rPr>
          <w:rFonts w:hint="eastAsia" w:ascii="宋体" w:hAnsi="宋体" w:cs="宋体"/>
          <w:b/>
          <w:bCs/>
          <w:color w:val="333333"/>
          <w:szCs w:val="21"/>
        </w:rPr>
      </w:pPr>
    </w:p>
    <w:p>
      <w:pPr>
        <w:shd w:val="clear" w:color="auto" w:fill="FFFFFF"/>
        <w:spacing w:line="360" w:lineRule="auto"/>
        <w:rPr>
          <w:rFonts w:hint="eastAsia" w:ascii="宋体" w:hAnsi="宋体" w:cs="宋体"/>
          <w:b/>
          <w:color w:val="000000"/>
          <w:szCs w:val="21"/>
        </w:rPr>
      </w:pPr>
      <w:r>
        <w:rPr>
          <w:rFonts w:hint="eastAsia" w:ascii="宋体" w:hAnsi="宋体" w:cs="宋体"/>
          <w:b/>
          <w:bCs/>
          <w:color w:val="000000"/>
          <w:szCs w:val="21"/>
        </w:rPr>
        <w:t>一、大会运作原则和目标</w:t>
      </w:r>
    </w:p>
    <w:p>
      <w:pPr>
        <w:shd w:val="clear" w:color="auto" w:fill="FFFFFF"/>
        <w:spacing w:line="360" w:lineRule="auto"/>
        <w:rPr>
          <w:rFonts w:hint="eastAsia" w:ascii="宋体" w:hAnsi="宋体" w:cs="宋体"/>
          <w:bCs/>
          <w:color w:val="000000"/>
          <w:szCs w:val="21"/>
        </w:rPr>
      </w:pPr>
      <w:r>
        <w:rPr>
          <w:rFonts w:hint="eastAsia" w:ascii="宋体" w:hAnsi="宋体" w:cs="宋体"/>
          <w:bCs/>
          <w:color w:val="000000"/>
          <w:szCs w:val="21"/>
        </w:rPr>
        <w:t>本届大会按照专业化、高规格、高水平的要求，突出</w:t>
      </w:r>
      <w:r>
        <w:rPr>
          <w:rStyle w:val="11"/>
          <w:rFonts w:hint="eastAsia" w:ascii="宋体" w:hAnsi="宋体" w:cs="宋体"/>
          <w:b w:val="0"/>
          <w:color w:val="000000"/>
          <w:szCs w:val="21"/>
          <w:shd w:val="clear" w:color="auto" w:fill="FFFFFF"/>
        </w:rPr>
        <w:t>“创新、协调、绿色、开放、共享”</w:t>
      </w:r>
      <w:r>
        <w:rPr>
          <w:rFonts w:hint="eastAsia" w:ascii="宋体" w:hAnsi="宋体" w:cs="宋体"/>
          <w:bCs/>
          <w:color w:val="000000"/>
          <w:szCs w:val="21"/>
        </w:rPr>
        <w:t>特色。</w:t>
      </w:r>
    </w:p>
    <w:p>
      <w:pPr>
        <w:shd w:val="clear" w:color="auto" w:fill="FFFFFF"/>
        <w:spacing w:line="360" w:lineRule="auto"/>
        <w:rPr>
          <w:rFonts w:hint="eastAsia" w:ascii="宋体" w:hAnsi="宋体" w:cs="宋体"/>
          <w:bCs/>
          <w:color w:val="000000"/>
          <w:szCs w:val="21"/>
        </w:rPr>
      </w:pPr>
    </w:p>
    <w:p>
      <w:pPr>
        <w:shd w:val="clear" w:color="auto" w:fill="FFFFFF"/>
        <w:spacing w:line="360" w:lineRule="auto"/>
        <w:rPr>
          <w:rFonts w:hint="eastAsia" w:ascii="宋体" w:hAnsi="宋体" w:cs="宋体"/>
          <w:bCs/>
          <w:color w:val="000000"/>
          <w:szCs w:val="21"/>
        </w:rPr>
      </w:pPr>
      <w:r>
        <w:rPr>
          <w:rFonts w:hint="eastAsia" w:ascii="宋体" w:hAnsi="宋体" w:cs="宋体"/>
          <w:bCs/>
          <w:color w:val="000000"/>
          <w:szCs w:val="21"/>
        </w:rPr>
        <w:t>邀请污泥处理处置各个研究方向的知名专家学者和主流单位代表，办成中国规模和影响力最大、最专业的行业盛会。</w:t>
      </w:r>
    </w:p>
    <w:p>
      <w:pPr>
        <w:shd w:val="clear" w:color="auto" w:fill="FFFFFF"/>
        <w:spacing w:line="360" w:lineRule="auto"/>
        <w:rPr>
          <w:rFonts w:hint="eastAsia" w:ascii="宋体" w:hAnsi="宋体" w:cs="宋体"/>
          <w:bCs/>
          <w:color w:val="000000"/>
          <w:szCs w:val="21"/>
        </w:rPr>
      </w:pPr>
    </w:p>
    <w:p>
      <w:pPr>
        <w:shd w:val="clear" w:color="auto" w:fill="FFFFFF"/>
        <w:spacing w:line="360" w:lineRule="auto"/>
        <w:rPr>
          <w:rFonts w:hint="eastAsia" w:ascii="宋体" w:hAnsi="宋体" w:cs="宋体"/>
          <w:b/>
          <w:color w:val="000000"/>
          <w:szCs w:val="21"/>
        </w:rPr>
      </w:pPr>
      <w:r>
        <w:rPr>
          <w:rFonts w:hint="eastAsia" w:ascii="宋体" w:hAnsi="宋体" w:cs="宋体"/>
          <w:b/>
          <w:bCs/>
          <w:color w:val="000000"/>
          <w:szCs w:val="21"/>
        </w:rPr>
        <w:t>二、大会形式</w:t>
      </w:r>
    </w:p>
    <w:p>
      <w:pPr>
        <w:shd w:val="clear" w:color="auto" w:fill="FFFFFF"/>
        <w:spacing w:line="360" w:lineRule="auto"/>
        <w:rPr>
          <w:rFonts w:hint="eastAsia" w:ascii="宋体" w:hAnsi="宋体" w:cs="宋体"/>
          <w:bCs/>
          <w:color w:val="000000"/>
          <w:szCs w:val="21"/>
        </w:rPr>
      </w:pPr>
      <w:r>
        <w:rPr>
          <w:rFonts w:hint="eastAsia" w:ascii="宋体" w:hAnsi="宋体" w:cs="宋体"/>
          <w:bCs/>
          <w:color w:val="000000"/>
          <w:szCs w:val="21"/>
        </w:rPr>
        <w:t>本届大会以会议研讨交流为主（约</w:t>
      </w:r>
      <w:r>
        <w:rPr>
          <w:rFonts w:hint="eastAsia" w:ascii="宋体" w:hAnsi="宋体" w:cs="宋体"/>
          <w:bCs/>
          <w:color w:val="000000"/>
          <w:szCs w:val="21"/>
          <w:lang w:val="en-US" w:eastAsia="zh-CN"/>
        </w:rPr>
        <w:t>6</w:t>
      </w:r>
      <w:r>
        <w:rPr>
          <w:rFonts w:hint="eastAsia" w:ascii="宋体" w:hAnsi="宋体" w:cs="宋体"/>
          <w:bCs/>
          <w:color w:val="000000"/>
          <w:szCs w:val="21"/>
        </w:rPr>
        <w:t xml:space="preserve">0个专家报告）和现场参观典型工程 为辅助的形式。 </w:t>
      </w:r>
    </w:p>
    <w:p>
      <w:pPr>
        <w:shd w:val="clear" w:color="auto" w:fill="FFFFFF"/>
        <w:spacing w:line="360" w:lineRule="auto"/>
        <w:rPr>
          <w:rFonts w:hint="eastAsia" w:ascii="宋体" w:hAnsi="宋体" w:cs="宋体"/>
          <w:bCs/>
          <w:color w:val="000000"/>
          <w:szCs w:val="21"/>
        </w:rPr>
      </w:pPr>
    </w:p>
    <w:p>
      <w:pPr>
        <w:spacing w:line="360" w:lineRule="auto"/>
        <w:rPr>
          <w:rFonts w:hint="eastAsia" w:ascii="宋体" w:hAnsi="宋体" w:eastAsia="宋体"/>
          <w:sz w:val="24"/>
          <w:lang w:eastAsia="zh-CN"/>
        </w:rPr>
      </w:pPr>
      <w:r>
        <w:rPr>
          <w:rFonts w:hint="eastAsia" w:ascii="宋体" w:hAnsi="宋体" w:cs="宋体"/>
          <w:b/>
          <w:szCs w:val="21"/>
        </w:rPr>
        <w:t>三、大会征稿主题：</w:t>
      </w:r>
      <w:r>
        <w:rPr>
          <w:rFonts w:hint="eastAsia" w:ascii="宋体" w:hAnsi="宋体" w:cs="宋体"/>
          <w:b/>
          <w:szCs w:val="21"/>
          <w:lang w:eastAsia="zh-CN"/>
        </w:rPr>
        <w:t>（</w:t>
      </w:r>
      <w:r>
        <w:rPr>
          <w:rFonts w:hint="eastAsia" w:ascii="宋体" w:hAnsi="宋体" w:cs="宋体"/>
          <w:b/>
          <w:szCs w:val="21"/>
        </w:rPr>
        <w:t>论文集论文截稿日期：2019年2月28日</w:t>
      </w:r>
      <w:r>
        <w:rPr>
          <w:rFonts w:hint="eastAsia" w:ascii="宋体" w:hAnsi="宋体" w:cs="宋体"/>
          <w:b/>
          <w:szCs w:val="21"/>
          <w:lang w:eastAsia="zh-CN"/>
        </w:rPr>
        <w:t>）</w:t>
      </w:r>
      <w:r>
        <w:rPr>
          <w:rFonts w:hint="eastAsia" w:ascii="宋体" w:hAnsi="宋体" w:cs="宋体"/>
          <w:szCs w:val="21"/>
        </w:rPr>
        <w:br w:type="textWrapping"/>
      </w:r>
      <w:r>
        <w:rPr>
          <w:rFonts w:hint="eastAsia" w:ascii="宋体" w:hAnsi="宋体"/>
          <w:szCs w:val="21"/>
        </w:rPr>
        <w:t xml:space="preserve"> </w:t>
      </w:r>
      <w:r>
        <w:rPr>
          <w:rFonts w:hint="eastAsia" w:ascii="宋体" w:hAnsi="宋体"/>
          <w:sz w:val="24"/>
        </w:rPr>
        <w:t>1、各地城镇污泥处理处置的概况及规划（工程信息和工程实例介绍）</w:t>
      </w:r>
      <w:r>
        <w:rPr>
          <w:rFonts w:hint="eastAsia" w:ascii="宋体" w:hAnsi="宋体"/>
          <w:sz w:val="24"/>
          <w:lang w:eastAsia="zh-CN"/>
        </w:rPr>
        <w:t>。</w:t>
      </w:r>
      <w:r>
        <w:rPr>
          <w:rFonts w:ascii="宋体" w:hAnsi="宋体"/>
          <w:sz w:val="24"/>
        </w:rPr>
        <w:br w:type="textWrapping"/>
      </w:r>
      <w:r>
        <w:rPr>
          <w:rFonts w:hint="eastAsia" w:ascii="宋体" w:hAnsi="宋体"/>
          <w:sz w:val="24"/>
        </w:rPr>
        <w:t>2、城镇污泥处理处置的技术标准解读及政策探讨</w:t>
      </w:r>
      <w:r>
        <w:rPr>
          <w:rFonts w:hint="eastAsia" w:ascii="宋体" w:hAnsi="宋体"/>
          <w:sz w:val="24"/>
          <w:lang w:eastAsia="zh-CN"/>
        </w:rPr>
        <w:t>。</w:t>
      </w:r>
      <w:r>
        <w:rPr>
          <w:rFonts w:ascii="宋体" w:hAnsi="宋体"/>
          <w:sz w:val="24"/>
        </w:rPr>
        <w:br w:type="textWrapping"/>
      </w:r>
      <w:r>
        <w:rPr>
          <w:rFonts w:hint="eastAsia" w:ascii="宋体" w:hAnsi="宋体"/>
          <w:sz w:val="24"/>
        </w:rPr>
        <w:t>3、城镇污水处理厂污泥处理的设计经验</w:t>
      </w:r>
      <w:r>
        <w:rPr>
          <w:rFonts w:hint="eastAsia" w:ascii="宋体" w:hAnsi="宋体"/>
          <w:sz w:val="24"/>
          <w:lang w:eastAsia="zh-CN"/>
        </w:rPr>
        <w:t>。</w:t>
      </w:r>
      <w:r>
        <w:rPr>
          <w:rFonts w:ascii="宋体" w:hAnsi="宋体"/>
          <w:sz w:val="24"/>
        </w:rPr>
        <w:br w:type="textWrapping"/>
      </w:r>
      <w:r>
        <w:rPr>
          <w:rFonts w:hint="eastAsia" w:ascii="宋体" w:hAnsi="宋体"/>
          <w:sz w:val="24"/>
        </w:rPr>
        <w:t>4、污泥处理处置技术研究与工艺选择</w:t>
      </w:r>
      <w:r>
        <w:rPr>
          <w:rFonts w:hint="eastAsia" w:ascii="宋体" w:hAnsi="宋体"/>
          <w:sz w:val="24"/>
          <w:lang w:eastAsia="zh-CN"/>
        </w:rPr>
        <w:t>。</w:t>
      </w:r>
      <w:r>
        <w:rPr>
          <w:rFonts w:ascii="宋体" w:hAnsi="宋体"/>
          <w:sz w:val="24"/>
        </w:rPr>
        <w:br w:type="textWrapping"/>
      </w:r>
      <w:r>
        <w:rPr>
          <w:rFonts w:hint="eastAsia" w:ascii="宋体" w:hAnsi="宋体"/>
          <w:sz w:val="24"/>
        </w:rPr>
        <w:t>5、污泥处理处置技术与管理经验探讨</w:t>
      </w:r>
      <w:r>
        <w:rPr>
          <w:rFonts w:hint="eastAsia" w:ascii="宋体" w:hAnsi="宋体"/>
          <w:sz w:val="24"/>
          <w:lang w:eastAsia="zh-CN"/>
        </w:rPr>
        <w:t>。</w:t>
      </w:r>
      <w:r>
        <w:rPr>
          <w:rFonts w:ascii="宋体" w:hAnsi="宋体"/>
          <w:sz w:val="24"/>
        </w:rPr>
        <w:br w:type="textWrapping"/>
      </w:r>
      <w:r>
        <w:rPr>
          <w:rFonts w:hint="eastAsia" w:ascii="宋体" w:hAnsi="宋体"/>
          <w:sz w:val="24"/>
        </w:rPr>
        <w:t>6、污泥生物堆肥与土地利用技术及工程实例</w:t>
      </w:r>
      <w:r>
        <w:rPr>
          <w:rFonts w:hint="eastAsia" w:ascii="宋体" w:hAnsi="宋体"/>
          <w:sz w:val="24"/>
          <w:lang w:eastAsia="zh-CN"/>
        </w:rPr>
        <w:t>。</w:t>
      </w:r>
      <w:r>
        <w:rPr>
          <w:rFonts w:ascii="宋体" w:hAnsi="宋体"/>
          <w:sz w:val="24"/>
        </w:rPr>
        <w:br w:type="textWrapping"/>
      </w:r>
      <w:r>
        <w:rPr>
          <w:rFonts w:hint="eastAsia" w:ascii="宋体" w:hAnsi="宋体"/>
          <w:sz w:val="24"/>
        </w:rPr>
        <w:t>7、城镇污水处理厂污泥干化技术研究与应用</w:t>
      </w:r>
      <w:r>
        <w:rPr>
          <w:rFonts w:hint="eastAsia" w:ascii="宋体" w:hAnsi="宋体"/>
          <w:sz w:val="24"/>
          <w:lang w:eastAsia="zh-CN"/>
        </w:rPr>
        <w:t>。</w:t>
      </w:r>
      <w:r>
        <w:rPr>
          <w:rFonts w:ascii="宋体" w:hAnsi="宋体"/>
          <w:sz w:val="24"/>
        </w:rPr>
        <w:br w:type="textWrapping"/>
      </w:r>
      <w:r>
        <w:rPr>
          <w:rFonts w:hint="eastAsia" w:ascii="宋体" w:hAnsi="宋体"/>
          <w:sz w:val="24"/>
        </w:rPr>
        <w:t>8、流化床污泥焚烧炉技术及应用</w:t>
      </w:r>
      <w:r>
        <w:rPr>
          <w:rFonts w:hint="eastAsia" w:ascii="宋体" w:hAnsi="宋体"/>
          <w:sz w:val="24"/>
          <w:lang w:eastAsia="zh-CN"/>
        </w:rPr>
        <w:t>。</w:t>
      </w:r>
      <w:r>
        <w:rPr>
          <w:rFonts w:ascii="宋体" w:hAnsi="宋体"/>
          <w:sz w:val="24"/>
        </w:rPr>
        <w:br w:type="textWrapping"/>
      </w:r>
      <w:r>
        <w:rPr>
          <w:rFonts w:hint="eastAsia" w:ascii="宋体" w:hAnsi="宋体"/>
          <w:sz w:val="24"/>
        </w:rPr>
        <w:t>9、热电厂、水泥厂等工业领域掺烧城市污泥的应用实例</w:t>
      </w:r>
      <w:r>
        <w:rPr>
          <w:rFonts w:hint="eastAsia" w:ascii="宋体" w:hAnsi="宋体"/>
          <w:sz w:val="24"/>
          <w:lang w:eastAsia="zh-CN"/>
        </w:rPr>
        <w:t>。</w:t>
      </w:r>
      <w:r>
        <w:rPr>
          <w:rFonts w:ascii="宋体" w:hAnsi="宋体"/>
          <w:sz w:val="24"/>
        </w:rPr>
        <w:br w:type="textWrapping"/>
      </w:r>
      <w:r>
        <w:rPr>
          <w:rFonts w:hint="eastAsia" w:ascii="宋体" w:hAnsi="宋体"/>
          <w:sz w:val="24"/>
        </w:rPr>
        <w:t>10、污泥厌氧发酵／工业化生物制气技术与装备</w:t>
      </w:r>
      <w:r>
        <w:rPr>
          <w:rFonts w:hint="eastAsia" w:ascii="宋体" w:hAnsi="宋体"/>
          <w:sz w:val="24"/>
          <w:lang w:eastAsia="zh-CN"/>
        </w:rPr>
        <w:t>；生物质能源的开发以及有机废弃物资源化的利用。</w:t>
      </w:r>
      <w:r>
        <w:rPr>
          <w:rFonts w:ascii="宋体" w:hAnsi="宋体"/>
          <w:sz w:val="24"/>
        </w:rPr>
        <w:br w:type="textWrapping"/>
      </w:r>
      <w:r>
        <w:rPr>
          <w:rFonts w:hint="eastAsia" w:ascii="宋体" w:hAnsi="宋体"/>
          <w:sz w:val="24"/>
        </w:rPr>
        <w:t>11、污泥中温厌氧消化技术与装备</w:t>
      </w:r>
      <w:r>
        <w:rPr>
          <w:rFonts w:hint="eastAsia" w:ascii="宋体" w:hAnsi="宋体"/>
          <w:sz w:val="24"/>
          <w:lang w:eastAsia="zh-CN"/>
        </w:rPr>
        <w:t>。</w:t>
      </w:r>
      <w:r>
        <w:rPr>
          <w:rFonts w:ascii="宋体" w:hAnsi="宋体"/>
          <w:sz w:val="24"/>
        </w:rPr>
        <w:br w:type="textWrapping"/>
      </w:r>
      <w:r>
        <w:rPr>
          <w:rFonts w:hint="eastAsia" w:ascii="宋体" w:hAnsi="宋体"/>
          <w:sz w:val="24"/>
        </w:rPr>
        <w:t>12、污泥固化稳定化技术与装备</w:t>
      </w:r>
      <w:r>
        <w:rPr>
          <w:rFonts w:hint="eastAsia" w:ascii="宋体" w:hAnsi="宋体"/>
          <w:sz w:val="24"/>
          <w:lang w:eastAsia="zh-CN"/>
        </w:rPr>
        <w:t>。</w:t>
      </w:r>
      <w:r>
        <w:rPr>
          <w:rFonts w:ascii="宋体" w:hAnsi="宋体"/>
          <w:sz w:val="24"/>
        </w:rPr>
        <w:br w:type="textWrapping"/>
      </w:r>
      <w:r>
        <w:rPr>
          <w:rFonts w:hint="eastAsia" w:ascii="宋体" w:hAnsi="宋体"/>
          <w:sz w:val="24"/>
        </w:rPr>
        <w:t>13、国内外污泥处理处置技术及工程实例，设计经验，调试、运行管理经验等</w:t>
      </w:r>
      <w:r>
        <w:rPr>
          <w:rFonts w:hint="eastAsia" w:ascii="宋体" w:hAnsi="宋体"/>
          <w:sz w:val="24"/>
          <w:lang w:eastAsia="zh-CN"/>
        </w:rPr>
        <w:t>。</w:t>
      </w:r>
      <w:r>
        <w:rPr>
          <w:rFonts w:ascii="宋体" w:hAnsi="宋体"/>
          <w:sz w:val="24"/>
        </w:rPr>
        <w:br w:type="textWrapping"/>
      </w:r>
      <w:r>
        <w:rPr>
          <w:rFonts w:hint="eastAsia" w:ascii="宋体" w:hAnsi="宋体"/>
          <w:sz w:val="24"/>
        </w:rPr>
        <w:t>14、高效污泥脱水技术与装备</w:t>
      </w:r>
      <w:r>
        <w:rPr>
          <w:rFonts w:hint="eastAsia" w:ascii="宋体" w:hAnsi="宋体"/>
          <w:sz w:val="24"/>
          <w:lang w:eastAsia="zh-CN"/>
        </w:rPr>
        <w:t>。</w:t>
      </w:r>
      <w:r>
        <w:rPr>
          <w:rFonts w:ascii="宋体" w:hAnsi="宋体"/>
          <w:sz w:val="24"/>
        </w:rPr>
        <w:br w:type="textWrapping"/>
      </w:r>
      <w:r>
        <w:rPr>
          <w:rFonts w:hint="eastAsia" w:ascii="宋体" w:hAnsi="宋体"/>
          <w:sz w:val="24"/>
        </w:rPr>
        <w:t>15、污泥输送技术与设备</w:t>
      </w:r>
      <w:r>
        <w:rPr>
          <w:rFonts w:hint="eastAsia" w:ascii="宋体" w:hAnsi="宋体"/>
          <w:sz w:val="24"/>
          <w:lang w:eastAsia="zh-CN"/>
        </w:rPr>
        <w:t>。</w:t>
      </w:r>
      <w:r>
        <w:rPr>
          <w:rFonts w:ascii="宋体" w:hAnsi="宋体"/>
          <w:sz w:val="24"/>
        </w:rPr>
        <w:br w:type="textWrapping"/>
      </w:r>
      <w:r>
        <w:rPr>
          <w:rFonts w:hint="eastAsia" w:ascii="宋体" w:hAnsi="宋体"/>
          <w:sz w:val="24"/>
        </w:rPr>
        <w:t>16、城市污水处理厂污泥处理处置技术调研报告和市场分析</w:t>
      </w:r>
      <w:r>
        <w:rPr>
          <w:rFonts w:hint="eastAsia" w:ascii="宋体" w:hAnsi="宋体"/>
          <w:sz w:val="24"/>
          <w:lang w:eastAsia="zh-CN"/>
        </w:rPr>
        <w:t>。</w:t>
      </w:r>
      <w:r>
        <w:rPr>
          <w:rFonts w:ascii="宋体" w:hAnsi="宋体"/>
          <w:sz w:val="24"/>
        </w:rPr>
        <w:br w:type="textWrapping"/>
      </w:r>
      <w:r>
        <w:rPr>
          <w:rFonts w:hint="eastAsia" w:ascii="宋体" w:hAnsi="宋体"/>
          <w:sz w:val="24"/>
        </w:rPr>
        <w:t>17、自来水厂污泥的处理及处置</w:t>
      </w:r>
      <w:r>
        <w:rPr>
          <w:rFonts w:hint="eastAsia" w:ascii="宋体" w:hAnsi="宋体"/>
          <w:sz w:val="24"/>
          <w:lang w:eastAsia="zh-CN"/>
        </w:rPr>
        <w:t>。</w:t>
      </w:r>
      <w:r>
        <w:rPr>
          <w:rFonts w:ascii="宋体" w:hAnsi="宋体"/>
          <w:sz w:val="24"/>
        </w:rPr>
        <w:br w:type="textWrapping"/>
      </w:r>
      <w:r>
        <w:rPr>
          <w:rFonts w:hint="eastAsia" w:ascii="宋体" w:hAnsi="宋体"/>
          <w:sz w:val="24"/>
        </w:rPr>
        <w:t>18、工业污泥处理及处置/工业园区污水污泥处理处置</w:t>
      </w:r>
      <w:r>
        <w:rPr>
          <w:rFonts w:hint="eastAsia" w:ascii="宋体" w:hAnsi="宋体"/>
          <w:sz w:val="24"/>
          <w:lang w:val="en-US" w:eastAsia="zh-CN"/>
        </w:rPr>
        <w:t>/村镇污水污泥处理及资源化利用</w:t>
      </w:r>
      <w:r>
        <w:rPr>
          <w:rFonts w:hint="eastAsia" w:ascii="宋体" w:hAnsi="宋体"/>
          <w:sz w:val="24"/>
          <w:lang w:eastAsia="zh-CN"/>
        </w:rPr>
        <w:t>。</w:t>
      </w:r>
      <w:r>
        <w:rPr>
          <w:rFonts w:ascii="宋体" w:hAnsi="宋体"/>
          <w:sz w:val="24"/>
        </w:rPr>
        <w:br w:type="textWrapping"/>
      </w:r>
      <w:r>
        <w:rPr>
          <w:rFonts w:hint="eastAsia" w:ascii="宋体" w:hAnsi="宋体"/>
          <w:sz w:val="24"/>
        </w:rPr>
        <w:t>19、国家“十三五”城镇污泥处理处置设施建设规划的总体思路及投资热点</w:t>
      </w:r>
      <w:r>
        <w:rPr>
          <w:rFonts w:hint="eastAsia" w:ascii="宋体" w:hAnsi="宋体"/>
          <w:sz w:val="24"/>
          <w:lang w:eastAsia="zh-CN"/>
        </w:rPr>
        <w:t>。</w:t>
      </w:r>
      <w:r>
        <w:rPr>
          <w:rFonts w:ascii="宋体" w:hAnsi="宋体"/>
          <w:sz w:val="24"/>
        </w:rPr>
        <w:br w:type="textWrapping"/>
      </w:r>
      <w:r>
        <w:rPr>
          <w:rFonts w:hint="eastAsia" w:ascii="宋体" w:hAnsi="宋体"/>
          <w:sz w:val="24"/>
        </w:rPr>
        <w:t>20、污泥干馏，污泥碳化，污泥减量化、资源化利用技术</w:t>
      </w:r>
      <w:r>
        <w:rPr>
          <w:rFonts w:hint="eastAsia" w:ascii="宋体" w:hAnsi="宋体"/>
          <w:sz w:val="24"/>
          <w:lang w:eastAsia="zh-CN"/>
        </w:rPr>
        <w:t>。</w:t>
      </w:r>
    </w:p>
    <w:p>
      <w:pPr>
        <w:spacing w:line="360" w:lineRule="auto"/>
        <w:rPr>
          <w:rFonts w:hint="eastAsia" w:ascii="宋体" w:hAnsi="宋体" w:eastAsia="宋体"/>
          <w:color w:val="000000"/>
          <w:szCs w:val="21"/>
          <w:lang w:eastAsia="zh-CN"/>
        </w:rPr>
      </w:pPr>
      <w:r>
        <w:rPr>
          <w:rFonts w:hint="eastAsia" w:ascii="宋体" w:hAnsi="宋体"/>
          <w:color w:val="000000"/>
          <w:szCs w:val="21"/>
        </w:rPr>
        <w:t>21</w:t>
      </w:r>
      <w:r>
        <w:rPr>
          <w:rFonts w:ascii="宋体" w:hAnsi="宋体"/>
          <w:color w:val="000000"/>
          <w:szCs w:val="21"/>
        </w:rPr>
        <w:t>、</w:t>
      </w:r>
      <w:r>
        <w:rPr>
          <w:rFonts w:hint="eastAsia" w:ascii="宋体" w:hAnsi="宋体"/>
          <w:color w:val="000000"/>
          <w:szCs w:val="21"/>
        </w:rPr>
        <w:t>黑臭水体及坑塘</w:t>
      </w:r>
      <w:r>
        <w:rPr>
          <w:rFonts w:hint="eastAsia" w:ascii="宋体" w:hAnsi="宋体"/>
          <w:color w:val="000000"/>
          <w:szCs w:val="21"/>
          <w:lang w:eastAsia="zh-CN"/>
        </w:rPr>
        <w:t>污水</w:t>
      </w:r>
      <w:r>
        <w:rPr>
          <w:rFonts w:hint="eastAsia" w:ascii="宋体" w:hAnsi="宋体"/>
          <w:color w:val="000000"/>
          <w:szCs w:val="21"/>
        </w:rPr>
        <w:t>污泥治理和</w:t>
      </w:r>
      <w:r>
        <w:rPr>
          <w:rFonts w:ascii="宋体" w:hAnsi="宋体"/>
          <w:color w:val="000000"/>
          <w:szCs w:val="21"/>
        </w:rPr>
        <w:t>工程案例</w:t>
      </w:r>
      <w:r>
        <w:rPr>
          <w:rFonts w:hint="eastAsia" w:ascii="宋体" w:hAnsi="宋体"/>
          <w:color w:val="000000"/>
          <w:szCs w:val="21"/>
          <w:lang w:eastAsia="zh-CN"/>
        </w:rPr>
        <w:t>；排水管网污泥治理、管道系统修复与管理。</w:t>
      </w:r>
    </w:p>
    <w:p>
      <w:pPr>
        <w:spacing w:line="360" w:lineRule="auto"/>
        <w:rPr>
          <w:rFonts w:hint="eastAsia" w:ascii="宋体" w:hAnsi="宋体"/>
          <w:color w:val="000000"/>
          <w:szCs w:val="21"/>
        </w:rPr>
      </w:pPr>
      <w:r>
        <w:rPr>
          <w:rFonts w:hint="eastAsia" w:ascii="宋体" w:hAnsi="宋体"/>
          <w:color w:val="000000"/>
          <w:szCs w:val="21"/>
        </w:rPr>
        <w:t>22</w:t>
      </w:r>
      <w:r>
        <w:rPr>
          <w:rFonts w:ascii="宋体" w:hAnsi="宋体"/>
          <w:color w:val="000000"/>
          <w:szCs w:val="21"/>
        </w:rPr>
        <w:t>、</w:t>
      </w:r>
      <w:r>
        <w:rPr>
          <w:rFonts w:hint="eastAsia" w:ascii="宋体" w:hAnsi="宋体"/>
          <w:color w:val="000000"/>
          <w:szCs w:val="21"/>
        </w:rPr>
        <w:t>污泥处理处置升级改造技术及工程案例。</w:t>
      </w:r>
    </w:p>
    <w:p>
      <w:pPr>
        <w:spacing w:line="360" w:lineRule="auto"/>
        <w:rPr>
          <w:rFonts w:ascii="宋体" w:hAnsi="宋体"/>
          <w:color w:val="000000"/>
          <w:szCs w:val="21"/>
        </w:rPr>
      </w:pPr>
      <w:r>
        <w:rPr>
          <w:rFonts w:hint="eastAsia" w:ascii="宋体" w:hAnsi="宋体"/>
          <w:color w:val="000000"/>
          <w:szCs w:val="21"/>
        </w:rPr>
        <w:t>23</w:t>
      </w:r>
      <w:r>
        <w:rPr>
          <w:rFonts w:ascii="宋体" w:hAnsi="宋体"/>
          <w:color w:val="000000"/>
          <w:szCs w:val="21"/>
        </w:rPr>
        <w:t>、</w:t>
      </w:r>
      <w:r>
        <w:rPr>
          <w:rFonts w:hint="eastAsia" w:ascii="宋体" w:hAnsi="宋体"/>
          <w:color w:val="000000"/>
          <w:szCs w:val="21"/>
          <w:lang w:eastAsia="zh-CN"/>
        </w:rPr>
        <w:t>智慧水务、智慧环保、智慧污泥处理处置等。</w:t>
      </w:r>
      <w:r>
        <w:rPr>
          <w:rFonts w:ascii="宋体" w:hAnsi="宋体"/>
          <w:sz w:val="24"/>
        </w:rPr>
        <w:br w:type="textWrapping"/>
      </w:r>
      <w:r>
        <w:rPr>
          <w:rFonts w:hint="eastAsia" w:ascii="宋体" w:hAnsi="宋体"/>
          <w:color w:val="000000"/>
          <w:szCs w:val="21"/>
        </w:rPr>
        <w:t>2</w:t>
      </w:r>
      <w:r>
        <w:rPr>
          <w:rFonts w:hint="eastAsia" w:ascii="宋体" w:hAnsi="宋体"/>
          <w:color w:val="000000"/>
          <w:szCs w:val="21"/>
          <w:lang w:val="en-US" w:eastAsia="zh-CN"/>
        </w:rPr>
        <w:t>4</w:t>
      </w:r>
      <w:r>
        <w:rPr>
          <w:rFonts w:ascii="宋体" w:hAnsi="宋体"/>
          <w:color w:val="000000"/>
          <w:szCs w:val="21"/>
        </w:rPr>
        <w:t>、中国污水</w:t>
      </w:r>
      <w:r>
        <w:rPr>
          <w:rFonts w:hint="eastAsia" w:ascii="宋体" w:hAnsi="宋体"/>
          <w:color w:val="000000"/>
          <w:szCs w:val="21"/>
        </w:rPr>
        <w:t>污泥</w:t>
      </w:r>
      <w:r>
        <w:rPr>
          <w:rFonts w:ascii="宋体" w:hAnsi="宋体"/>
          <w:color w:val="000000"/>
          <w:szCs w:val="21"/>
        </w:rPr>
        <w:t>综合治理投资运营管理公司（机构）， 设计院（公司）， 总承包公司，工艺技术专业公司，装备、材料、药剂供应商等单位名录汇编。</w:t>
      </w:r>
      <w:r>
        <w:rPr>
          <w:rFonts w:ascii="宋体" w:hAnsi="宋体"/>
          <w:color w:val="000000"/>
          <w:szCs w:val="21"/>
        </w:rPr>
        <w:br w:type="textWrapping"/>
      </w:r>
      <w:r>
        <w:rPr>
          <w:rFonts w:hint="eastAsia" w:ascii="宋体" w:hAnsi="宋体"/>
          <w:color w:val="000000"/>
          <w:szCs w:val="21"/>
        </w:rPr>
        <w:t>2</w:t>
      </w:r>
      <w:r>
        <w:rPr>
          <w:rFonts w:hint="eastAsia" w:ascii="宋体" w:hAnsi="宋体"/>
          <w:color w:val="000000"/>
          <w:szCs w:val="21"/>
          <w:lang w:val="en-US" w:eastAsia="zh-CN"/>
        </w:rPr>
        <w:t>5</w:t>
      </w:r>
      <w:r>
        <w:rPr>
          <w:rFonts w:ascii="宋体" w:hAnsi="宋体"/>
          <w:color w:val="000000"/>
          <w:szCs w:val="21"/>
        </w:rPr>
        <w:t>、青年创新技术成果、专利 、解决方案等展示交流对接（利用 会议论文集 、网站 、微信平台 、会议现场展板等 ）。</w:t>
      </w:r>
    </w:p>
    <w:p>
      <w:pPr>
        <w:spacing w:line="360" w:lineRule="auto"/>
        <w:rPr>
          <w:rFonts w:hint="eastAsia" w:ascii="宋体" w:hAnsi="宋体"/>
          <w:sz w:val="24"/>
        </w:rPr>
      </w:pPr>
      <w:r>
        <w:rPr>
          <w:rFonts w:hint="eastAsia" w:ascii="宋体" w:hAnsi="宋体"/>
          <w:sz w:val="24"/>
        </w:rPr>
        <w:t>2</w:t>
      </w:r>
      <w:r>
        <w:rPr>
          <w:rFonts w:hint="eastAsia" w:ascii="宋体" w:hAnsi="宋体"/>
          <w:sz w:val="24"/>
          <w:lang w:val="en-US" w:eastAsia="zh-CN"/>
        </w:rPr>
        <w:t>6</w:t>
      </w:r>
      <w:r>
        <w:rPr>
          <w:rFonts w:hint="eastAsia" w:ascii="宋体" w:hAnsi="宋体"/>
          <w:sz w:val="24"/>
        </w:rPr>
        <w:t>、其他相关主题（如除臭、渗滤液处理</w:t>
      </w:r>
      <w:r>
        <w:rPr>
          <w:rFonts w:hint="eastAsia" w:ascii="宋体" w:hAnsi="宋体"/>
          <w:sz w:val="24"/>
          <w:lang w:eastAsia="zh-CN"/>
        </w:rPr>
        <w:t>、水环境综合治理</w:t>
      </w:r>
      <w:r>
        <w:rPr>
          <w:rFonts w:hint="eastAsia" w:ascii="宋体" w:hAnsi="宋体"/>
          <w:sz w:val="24"/>
        </w:rPr>
        <w:t>等）。</w:t>
      </w:r>
    </w:p>
    <w:p>
      <w:pPr>
        <w:spacing w:line="360" w:lineRule="auto"/>
        <w:rPr>
          <w:rFonts w:hint="eastAsia" w:ascii="宋体" w:hAnsi="宋体"/>
          <w:szCs w:val="21"/>
        </w:rPr>
      </w:pPr>
    </w:p>
    <w:p>
      <w:pPr>
        <w:spacing w:line="360" w:lineRule="auto"/>
        <w:rPr>
          <w:rFonts w:hint="eastAsia" w:ascii="黑体" w:hAnsi="黑体" w:eastAsia="黑体" w:cs="黑体"/>
          <w:sz w:val="24"/>
          <w:szCs w:val="24"/>
          <w:lang w:eastAsia="zh-CN"/>
        </w:rPr>
      </w:pP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201</w:t>
      </w:r>
      <w:r>
        <w:rPr>
          <w:rFonts w:hint="eastAsia" w:ascii="黑体" w:hAnsi="黑体" w:eastAsia="黑体" w:cs="黑体"/>
          <w:sz w:val="24"/>
          <w:szCs w:val="24"/>
          <w:lang w:val="en-US" w:eastAsia="zh-CN"/>
        </w:rPr>
        <w:t>9</w:t>
      </w:r>
      <w:r>
        <w:rPr>
          <w:rFonts w:hint="eastAsia" w:ascii="黑体" w:hAnsi="黑体" w:eastAsia="黑体" w:cs="黑体"/>
          <w:sz w:val="24"/>
          <w:szCs w:val="24"/>
        </w:rPr>
        <w:t>年4月</w:t>
      </w:r>
      <w:r>
        <w:rPr>
          <w:rFonts w:hint="eastAsia" w:ascii="黑体" w:hAnsi="黑体" w:eastAsia="黑体" w:cs="黑体"/>
          <w:sz w:val="24"/>
          <w:szCs w:val="24"/>
          <w:lang w:val="en-US" w:eastAsia="zh-CN"/>
        </w:rPr>
        <w:t>3日(会议最后一天)</w:t>
      </w:r>
      <w:r>
        <w:rPr>
          <w:rFonts w:hint="eastAsia" w:ascii="黑体" w:hAnsi="黑体" w:eastAsia="黑体" w:cs="黑体"/>
          <w:sz w:val="24"/>
          <w:szCs w:val="24"/>
        </w:rPr>
        <w:t xml:space="preserve">   早</w:t>
      </w:r>
      <w:r>
        <w:rPr>
          <w:rFonts w:hint="eastAsia" w:ascii="黑体" w:hAnsi="黑体" w:eastAsia="黑体" w:cs="黑体"/>
          <w:sz w:val="24"/>
          <w:szCs w:val="24"/>
          <w:lang w:val="en-US" w:eastAsia="zh-CN"/>
        </w:rPr>
        <w:t>7</w:t>
      </w:r>
      <w:r>
        <w:rPr>
          <w:rFonts w:hint="eastAsia" w:ascii="黑体" w:hAnsi="黑体" w:eastAsia="黑体" w:cs="黑体"/>
          <w:sz w:val="24"/>
          <w:szCs w:val="24"/>
        </w:rPr>
        <w:t>：</w:t>
      </w:r>
      <w:r>
        <w:rPr>
          <w:rFonts w:hint="eastAsia" w:ascii="黑体" w:hAnsi="黑体" w:eastAsia="黑体" w:cs="黑体"/>
          <w:sz w:val="24"/>
          <w:szCs w:val="24"/>
          <w:lang w:val="en-US" w:eastAsia="zh-CN"/>
        </w:rPr>
        <w:t>50</w:t>
      </w:r>
      <w:r>
        <w:rPr>
          <w:rFonts w:hint="eastAsia" w:ascii="黑体" w:hAnsi="黑体" w:eastAsia="黑体" w:cs="黑体"/>
          <w:sz w:val="24"/>
          <w:szCs w:val="24"/>
        </w:rPr>
        <w:t>从</w:t>
      </w:r>
      <w:r>
        <w:rPr>
          <w:rFonts w:hint="eastAsia" w:ascii="黑体" w:hAnsi="黑体" w:eastAsia="黑体" w:cs="黑体"/>
          <w:b/>
          <w:bCs w:val="0"/>
          <w:sz w:val="28"/>
          <w:szCs w:val="28"/>
        </w:rPr>
        <w:t>上海光大会展中心有限公司国际大酒店</w:t>
      </w:r>
      <w:r>
        <w:rPr>
          <w:rFonts w:hint="eastAsia" w:ascii="黑体" w:hAnsi="黑体" w:eastAsia="黑体" w:cs="黑体"/>
          <w:sz w:val="24"/>
          <w:szCs w:val="24"/>
        </w:rPr>
        <w:t xml:space="preserve"> 出发参观工程 等</w:t>
      </w:r>
      <w:r>
        <w:rPr>
          <w:rFonts w:hint="eastAsia" w:ascii="黑体" w:hAnsi="黑体" w:eastAsia="黑体" w:cs="黑体"/>
          <w:sz w:val="24"/>
          <w:szCs w:val="24"/>
          <w:lang w:eastAsia="zh-CN"/>
        </w:rPr>
        <w:t>。</w:t>
      </w:r>
    </w:p>
    <w:p>
      <w:pPr>
        <w:shd w:val="clear" w:color="auto" w:fill="FFFFFF"/>
        <w:spacing w:line="360" w:lineRule="auto"/>
        <w:rPr>
          <w:rFonts w:hint="eastAsia" w:ascii="宋体" w:hAnsi="宋体" w:cs="宋体"/>
          <w:szCs w:val="21"/>
        </w:rPr>
      </w:pPr>
    </w:p>
    <w:p>
      <w:pPr>
        <w:shd w:val="clear" w:color="auto" w:fill="FFFFFF"/>
        <w:spacing w:line="360" w:lineRule="auto"/>
        <w:jc w:val="right"/>
        <w:rPr>
          <w:rFonts w:hint="eastAsia" w:ascii="宋体" w:hAnsi="宋体" w:cs="宋体"/>
          <w:bCs/>
          <w:color w:val="000000"/>
          <w:kern w:val="0"/>
          <w:szCs w:val="21"/>
          <w:shd w:val="clear" w:color="auto" w:fill="FFFFFF"/>
        </w:rPr>
      </w:pPr>
    </w:p>
    <w:p>
      <w:pPr>
        <w:shd w:val="clear" w:color="auto" w:fill="FFFFFF"/>
        <w:spacing w:line="360" w:lineRule="auto"/>
        <w:rPr>
          <w:rFonts w:hint="eastAsia" w:ascii="宋体" w:hAnsi="宋体" w:cs="宋体"/>
          <w:b/>
          <w:color w:val="000000"/>
          <w:szCs w:val="21"/>
        </w:rPr>
      </w:pPr>
      <w:r>
        <w:rPr>
          <w:rFonts w:hint="eastAsia" w:ascii="宋体" w:hAnsi="宋体" w:cs="宋体"/>
          <w:b/>
          <w:color w:val="000000"/>
          <w:szCs w:val="21"/>
        </w:rPr>
        <w:t>四、参会人员</w:t>
      </w:r>
    </w:p>
    <w:p>
      <w:pPr>
        <w:widowControl/>
        <w:shd w:val="clear" w:color="auto" w:fill="FFFFFF"/>
        <w:wordWrap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1、政府管理部门：建设厅、城建局、各地建委、水务局、环保局（厅）、排水处、海绵办、开发区管理部门、各地方河湖长单位等。</w:t>
      </w:r>
    </w:p>
    <w:p>
      <w:pPr>
        <w:spacing w:line="360" w:lineRule="auto"/>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 w:val="21"/>
          <w:szCs w:val="21"/>
        </w:rPr>
        <w:t>行业协会：</w:t>
      </w:r>
      <w:r>
        <w:rPr>
          <w:rFonts w:hint="eastAsia" w:ascii="宋体" w:hAnsi="宋体" w:eastAsia="宋体" w:cs="宋体"/>
          <w:i w:val="0"/>
          <w:caps w:val="0"/>
          <w:color w:val="000000"/>
          <w:spacing w:val="8"/>
          <w:sz w:val="21"/>
          <w:szCs w:val="21"/>
          <w:shd w:val="clear" w:color="auto" w:fill="FFFFFF"/>
        </w:rPr>
        <w:t>国内外知名行业协会学会代表等</w:t>
      </w:r>
      <w:r>
        <w:rPr>
          <w:rFonts w:hint="eastAsia" w:ascii="宋体" w:hAnsi="宋体" w:eastAsia="宋体" w:cs="宋体"/>
          <w:i w:val="0"/>
          <w:caps w:val="0"/>
          <w:color w:val="000000"/>
          <w:spacing w:val="8"/>
          <w:sz w:val="21"/>
          <w:szCs w:val="21"/>
          <w:shd w:val="clear" w:color="auto" w:fill="FFFFFF"/>
          <w:lang w:eastAsia="zh-CN"/>
        </w:rPr>
        <w:t>；</w:t>
      </w:r>
      <w:r>
        <w:rPr>
          <w:rFonts w:hint="eastAsia" w:ascii="宋体" w:hAnsi="宋体" w:eastAsia="宋体" w:cs="宋体"/>
          <w:color w:val="000000"/>
          <w:kern w:val="0"/>
          <w:szCs w:val="21"/>
          <w:lang w:eastAsia="zh-CN"/>
        </w:rPr>
        <w:t>各地</w:t>
      </w:r>
      <w:r>
        <w:rPr>
          <w:rFonts w:hint="eastAsia" w:ascii="宋体" w:hAnsi="宋体" w:cs="宋体"/>
          <w:color w:val="000000"/>
          <w:kern w:val="0"/>
          <w:szCs w:val="21"/>
        </w:rPr>
        <w:t>供水排水协会</w:t>
      </w:r>
      <w:r>
        <w:rPr>
          <w:rFonts w:hint="eastAsia" w:ascii="宋体" w:hAnsi="宋体" w:cs="宋体"/>
          <w:color w:val="000000"/>
          <w:kern w:val="0"/>
          <w:szCs w:val="21"/>
          <w:lang w:eastAsia="zh-CN"/>
        </w:rPr>
        <w:t>学会代表等；</w:t>
      </w:r>
      <w:r>
        <w:rPr>
          <w:rFonts w:hint="eastAsia"/>
          <w:color w:val="000000"/>
          <w:szCs w:val="21"/>
        </w:rPr>
        <w:t>中国给水排水品牌委员会</w:t>
      </w:r>
      <w:r>
        <w:rPr>
          <w:rFonts w:hint="eastAsia"/>
          <w:color w:val="000000"/>
          <w:szCs w:val="21"/>
          <w:lang w:eastAsia="zh-CN"/>
        </w:rPr>
        <w:t>会员单位代表</w:t>
      </w:r>
      <w:r>
        <w:rPr>
          <w:rFonts w:hint="eastAsia" w:ascii="宋体" w:hAnsi="宋体" w:cs="宋体"/>
          <w:color w:val="000000"/>
          <w:kern w:val="0"/>
          <w:szCs w:val="21"/>
          <w:lang w:eastAsia="zh-CN"/>
        </w:rPr>
        <w:t>等。</w:t>
      </w:r>
    </w:p>
    <w:p>
      <w:pPr>
        <w:widowControl/>
        <w:shd w:val="clear" w:color="auto" w:fill="FFFFFF"/>
        <w:spacing w:line="360" w:lineRule="auto"/>
        <w:jc w:val="left"/>
        <w:rPr>
          <w:rFonts w:hint="eastAsia" w:ascii="宋体" w:hAnsi="宋体" w:cs="宋体"/>
          <w:color w:val="000000"/>
          <w:kern w:val="0"/>
          <w:szCs w:val="21"/>
        </w:rPr>
      </w:pPr>
      <w:r>
        <w:rPr>
          <w:rFonts w:hint="eastAsia" w:ascii="宋体" w:hAnsi="宋体" w:cs="宋体"/>
          <w:color w:val="000000"/>
          <w:kern w:val="0"/>
          <w:szCs w:val="21"/>
        </w:rPr>
        <w:t>3、设计单位</w:t>
      </w:r>
      <w:r>
        <w:rPr>
          <w:rFonts w:hint="eastAsia" w:ascii="宋体" w:hAnsi="宋体" w:cs="宋体"/>
          <w:color w:val="000000"/>
          <w:kern w:val="0"/>
          <w:szCs w:val="21"/>
          <w:lang w:eastAsia="zh-CN"/>
        </w:rPr>
        <w:t>、工程总承包公司</w:t>
      </w:r>
      <w:r>
        <w:rPr>
          <w:rFonts w:hint="eastAsia" w:ascii="宋体" w:hAnsi="宋体" w:cs="宋体"/>
          <w:color w:val="000000"/>
          <w:kern w:val="0"/>
          <w:szCs w:val="21"/>
        </w:rPr>
        <w:t>：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w:t>
      </w:r>
      <w:r>
        <w:rPr>
          <w:rFonts w:hint="eastAsia" w:ascii="宋体" w:hAnsi="宋体" w:cs="宋体"/>
          <w:kern w:val="0"/>
          <w:szCs w:val="21"/>
        </w:rPr>
        <w:t>中国能源建设集团、</w:t>
      </w:r>
      <w:r>
        <w:rPr>
          <w:rFonts w:hint="eastAsia" w:ascii="宋体" w:hAnsi="宋体" w:cs="宋体"/>
          <w:color w:val="000000"/>
          <w:kern w:val="0"/>
          <w:szCs w:val="21"/>
        </w:rPr>
        <w:t>中国铁道科学研究院</w:t>
      </w:r>
      <w:r>
        <w:rPr>
          <w:rFonts w:hint="eastAsia" w:ascii="宋体" w:hAnsi="宋体" w:cs="宋体"/>
          <w:color w:val="000000"/>
          <w:kern w:val="0"/>
          <w:szCs w:val="21"/>
          <w:lang w:eastAsia="zh-CN"/>
        </w:rPr>
        <w:t>、</w:t>
      </w:r>
      <w:r>
        <w:rPr>
          <w:rFonts w:hint="eastAsia" w:ascii="宋体" w:hAnsi="宋体" w:cs="宋体"/>
          <w:kern w:val="0"/>
          <w:szCs w:val="21"/>
        </w:rPr>
        <w:t>湖南省建筑设计院有限公司</w:t>
      </w:r>
      <w:r>
        <w:rPr>
          <w:rFonts w:hint="eastAsia" w:ascii="宋体" w:hAnsi="宋体" w:cs="宋体"/>
          <w:kern w:val="0"/>
          <w:szCs w:val="21"/>
          <w:lang w:eastAsia="zh-CN"/>
        </w:rPr>
        <w:t>、深圳中铁二局工程有限公司、太原市市政工程设计研究院、河南省城乡规划设计研究总院、</w:t>
      </w:r>
      <w:r>
        <w:rPr>
          <w:rFonts w:ascii="Helvetica" w:hAnsi="Helvetica" w:eastAsia="Helvetica" w:cs="Helvetica"/>
          <w:i w:val="0"/>
          <w:caps w:val="0"/>
          <w:color w:val="000000"/>
          <w:spacing w:val="0"/>
          <w:sz w:val="21"/>
          <w:szCs w:val="21"/>
        </w:rPr>
        <w:t>南京河海环境研究院</w:t>
      </w:r>
      <w:r>
        <w:rPr>
          <w:rFonts w:hint="eastAsia" w:ascii="宋体" w:hAnsi="宋体" w:cs="宋体"/>
          <w:color w:val="000000"/>
          <w:kern w:val="0"/>
          <w:szCs w:val="21"/>
        </w:rPr>
        <w:t xml:space="preserve"> 等。</w:t>
      </w:r>
    </w:p>
    <w:p>
      <w:pPr>
        <w:widowControl/>
        <w:spacing w:line="360" w:lineRule="auto"/>
        <w:jc w:val="left"/>
        <w:rPr>
          <w:rFonts w:hint="eastAsia" w:ascii="宋体" w:hAnsi="宋体" w:cs="宋体"/>
          <w:color w:val="000000"/>
          <w:kern w:val="0"/>
          <w:szCs w:val="21"/>
        </w:rPr>
      </w:pPr>
      <w:r>
        <w:rPr>
          <w:rFonts w:hint="eastAsia" w:ascii="宋体" w:hAnsi="宋体" w:cs="宋体"/>
          <w:color w:val="000000"/>
          <w:kern w:val="0"/>
          <w:szCs w:val="21"/>
        </w:rPr>
        <w:t>4、高校（研究院</w:t>
      </w:r>
      <w:r>
        <w:rPr>
          <w:rFonts w:hint="eastAsia" w:ascii="宋体" w:hAnsi="宋体" w:cs="宋体"/>
          <w:color w:val="000000"/>
          <w:kern w:val="0"/>
          <w:szCs w:val="21"/>
          <w:lang w:eastAsia="zh-CN"/>
        </w:rPr>
        <w:t>所</w:t>
      </w:r>
      <w:r>
        <w:rPr>
          <w:rFonts w:hint="eastAsia" w:ascii="宋体" w:hAnsi="宋体" w:cs="宋体"/>
          <w:color w:val="000000"/>
          <w:kern w:val="0"/>
          <w:szCs w:val="21"/>
        </w:rPr>
        <w:t>）: 清华大学、中国科学院、同济大学、天津大学、中国人民大学、哈尔滨工业大学、中国科学院、重庆大学、北京工业大学、北京交通大学、北京建筑大学、河北农业大学城乡建设学院、</w:t>
      </w:r>
      <w:r>
        <w:rPr>
          <w:rFonts w:hint="eastAsia" w:ascii="宋体" w:hAnsi="宋体"/>
          <w:color w:val="000000"/>
          <w:szCs w:val="21"/>
          <w:shd w:val="clear" w:color="auto" w:fill="FFFFFF"/>
        </w:rPr>
        <w:t>江南大学</w:t>
      </w:r>
      <w:r>
        <w:rPr>
          <w:rStyle w:val="18"/>
          <w:rFonts w:hint="eastAsia" w:ascii="宋体" w:hAnsi="宋体"/>
          <w:color w:val="000000"/>
          <w:szCs w:val="21"/>
          <w:shd w:val="clear" w:color="auto" w:fill="FFFFFF"/>
        </w:rPr>
        <w:t> 、武汉科技大学、</w:t>
      </w:r>
      <w:r>
        <w:rPr>
          <w:rFonts w:hint="eastAsia" w:ascii="宋体" w:hAnsi="宋体" w:cs="宋体"/>
          <w:color w:val="000000"/>
          <w:kern w:val="0"/>
          <w:szCs w:val="21"/>
        </w:rPr>
        <w:t>华中</w:t>
      </w:r>
      <w:r>
        <w:rPr>
          <w:rFonts w:ascii="宋体" w:hAnsi="宋体" w:cs="宋体"/>
          <w:color w:val="000000"/>
          <w:kern w:val="0"/>
          <w:szCs w:val="21"/>
        </w:rPr>
        <w:t>科技大学</w:t>
      </w:r>
      <w:r>
        <w:rPr>
          <w:rFonts w:hint="eastAsia" w:ascii="宋体" w:hAnsi="宋体" w:cs="宋体"/>
          <w:color w:val="000000"/>
          <w:kern w:val="0"/>
          <w:szCs w:val="21"/>
        </w:rPr>
        <w:t>、香港科大、</w:t>
      </w:r>
      <w:r>
        <w:rPr>
          <w:rFonts w:hint="eastAsia" w:ascii="宋体" w:hAnsi="宋体" w:cs="宋体"/>
          <w:kern w:val="0"/>
          <w:szCs w:val="21"/>
        </w:rPr>
        <w:t>上</w:t>
      </w:r>
      <w:r>
        <w:rPr>
          <w:rFonts w:ascii="宋体" w:hAnsi="宋体" w:cs="宋体"/>
          <w:kern w:val="0"/>
          <w:szCs w:val="21"/>
        </w:rPr>
        <w:t>海大学</w:t>
      </w:r>
      <w:r>
        <w:rPr>
          <w:rFonts w:hint="eastAsia" w:ascii="宋体" w:hAnsi="宋体" w:cs="宋体"/>
          <w:kern w:val="0"/>
          <w:szCs w:val="21"/>
        </w:rPr>
        <w:t>、太原理工大学、太原学院、德国</w:t>
      </w:r>
      <w:r>
        <w:rPr>
          <w:rFonts w:hint="eastAsia"/>
          <w:color w:val="000000"/>
          <w:szCs w:val="21"/>
        </w:rPr>
        <w:t>亚琛工业大学</w:t>
      </w:r>
      <w:r>
        <w:rPr>
          <w:rFonts w:hint="eastAsia"/>
          <w:color w:val="000000"/>
          <w:szCs w:val="21"/>
          <w:lang w:eastAsia="zh-CN"/>
        </w:rPr>
        <w:t>、</w:t>
      </w:r>
      <w:r>
        <w:rPr>
          <w:rFonts w:hint="eastAsia" w:ascii="宋体" w:hAnsi="宋体"/>
          <w:color w:val="000000"/>
          <w:szCs w:val="21"/>
        </w:rPr>
        <w:t>斯坦福大学</w:t>
      </w:r>
      <w:r>
        <w:rPr>
          <w:rFonts w:hint="eastAsia" w:ascii="宋体" w:hAnsi="宋体"/>
          <w:color w:val="000000"/>
          <w:szCs w:val="21"/>
          <w:lang w:val="en-US" w:eastAsia="zh-CN"/>
        </w:rPr>
        <w:t xml:space="preserve"> </w:t>
      </w:r>
      <w:r>
        <w:rPr>
          <w:rFonts w:hint="eastAsia" w:ascii="宋体" w:hAnsi="宋体"/>
          <w:color w:val="000000"/>
          <w:szCs w:val="21"/>
        </w:rPr>
        <w:t>威廉与克罗伊•科第伽资源回收研究中心</w:t>
      </w:r>
      <w:r>
        <w:rPr>
          <w:rFonts w:hint="eastAsia" w:ascii="宋体" w:hAnsi="宋体"/>
          <w:color w:val="000000"/>
          <w:szCs w:val="21"/>
          <w:lang w:eastAsia="zh-CN"/>
        </w:rPr>
        <w:t>、中国科学院过程工程研究所、</w:t>
      </w:r>
      <w:r>
        <w:rPr>
          <w:rFonts w:hint="eastAsia" w:ascii="宋体" w:hAnsi="宋体" w:cs="宋体"/>
          <w:kern w:val="0"/>
          <w:szCs w:val="21"/>
          <w:lang w:eastAsia="zh-CN"/>
        </w:rPr>
        <w:t>中国市政工程华北设计研究总院有限公司昆明分公司</w:t>
      </w:r>
      <w:r>
        <w:rPr>
          <w:rFonts w:hint="eastAsia" w:ascii="宋体" w:hAnsi="宋体" w:cs="宋体"/>
          <w:kern w:val="0"/>
          <w:szCs w:val="21"/>
          <w:lang w:val="en-US" w:eastAsia="zh-CN"/>
        </w:rPr>
        <w:t>、</w:t>
      </w:r>
      <w:r>
        <w:rPr>
          <w:rFonts w:hint="eastAsia" w:ascii="宋体" w:hAnsi="宋体" w:cs="宋体"/>
          <w:kern w:val="0"/>
          <w:szCs w:val="21"/>
        </w:rPr>
        <w:t>福州城建设计研究院有限公司</w:t>
      </w:r>
      <w:r>
        <w:rPr>
          <w:rFonts w:hint="eastAsia"/>
          <w:color w:val="000000"/>
          <w:szCs w:val="21"/>
        </w:rPr>
        <w:t xml:space="preserve"> </w:t>
      </w:r>
      <w:r>
        <w:rPr>
          <w:rFonts w:hint="eastAsia" w:ascii="宋体" w:hAnsi="宋体" w:cs="宋体"/>
          <w:color w:val="000000"/>
          <w:kern w:val="0"/>
          <w:szCs w:val="21"/>
        </w:rPr>
        <w:t>等。</w:t>
      </w:r>
    </w:p>
    <w:p>
      <w:pPr>
        <w:widowControl/>
        <w:shd w:val="clear" w:color="auto" w:fill="FFFFFF"/>
        <w:spacing w:before="100" w:beforeAutospacing="1" w:after="100" w:afterAutospacing="1" w:line="360" w:lineRule="auto"/>
        <w:jc w:val="left"/>
        <w:outlineLvl w:val="0"/>
        <w:rPr>
          <w:rFonts w:hint="eastAsia" w:ascii="宋体" w:hAnsi="宋体" w:cs="宋体"/>
          <w:color w:val="000000"/>
          <w:kern w:val="0"/>
          <w:szCs w:val="21"/>
        </w:rPr>
      </w:pPr>
      <w:r>
        <w:rPr>
          <w:rFonts w:hint="eastAsia" w:ascii="宋体" w:hAnsi="宋体" w:cs="宋体"/>
          <w:color w:val="000000"/>
          <w:kern w:val="0"/>
          <w:szCs w:val="21"/>
        </w:rPr>
        <w:t>5、各地水务、</w:t>
      </w:r>
      <w:r>
        <w:rPr>
          <w:rFonts w:hint="eastAsia" w:ascii="宋体" w:hAnsi="宋体" w:cs="宋体"/>
          <w:color w:val="000000"/>
          <w:kern w:val="0"/>
          <w:szCs w:val="21"/>
          <w:lang w:eastAsia="zh-CN"/>
        </w:rPr>
        <w:t>环保、</w:t>
      </w:r>
      <w:r>
        <w:rPr>
          <w:rFonts w:hint="eastAsia" w:ascii="宋体" w:hAnsi="宋体" w:cs="宋体"/>
          <w:color w:val="000000"/>
          <w:kern w:val="0"/>
          <w:szCs w:val="21"/>
        </w:rPr>
        <w:t>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w:t>
      </w:r>
      <w:r>
        <w:rPr>
          <w:rFonts w:hint="eastAsia" w:ascii="宋体" w:hAnsi="宋体" w:cs="宋体"/>
          <w:color w:val="000000"/>
          <w:kern w:val="36"/>
          <w:szCs w:val="21"/>
        </w:rPr>
        <w:t>江苏长江水务、</w:t>
      </w:r>
      <w:r>
        <w:rPr>
          <w:rFonts w:hint="eastAsia" w:ascii="宋体" w:hAnsi="宋体" w:cs="宋体"/>
          <w:kern w:val="0"/>
          <w:szCs w:val="21"/>
        </w:rPr>
        <w:t>铁汉</w:t>
      </w:r>
      <w:r>
        <w:rPr>
          <w:rFonts w:ascii="宋体" w:hAnsi="宋体" w:cs="宋体"/>
          <w:kern w:val="0"/>
          <w:szCs w:val="21"/>
        </w:rPr>
        <w:t>生态环境</w:t>
      </w:r>
      <w:r>
        <w:rPr>
          <w:rFonts w:hint="eastAsia" w:ascii="宋体" w:hAnsi="宋体" w:cs="宋体"/>
          <w:kern w:val="0"/>
          <w:szCs w:val="21"/>
        </w:rPr>
        <w:t>、沈阳振兴环保、大连德泰小窑湾污水处理有限公司、</w:t>
      </w:r>
      <w:r>
        <w:rPr>
          <w:rFonts w:hint="eastAsia" w:ascii="宋体" w:hAnsi="宋体" w:cs="宋体"/>
          <w:color w:val="000000"/>
          <w:kern w:val="0"/>
          <w:szCs w:val="21"/>
        </w:rPr>
        <w:t>成都自来水公司</w:t>
      </w:r>
      <w:r>
        <w:rPr>
          <w:rFonts w:hint="eastAsia" w:ascii="宋体" w:hAnsi="宋体" w:cs="宋体"/>
          <w:color w:val="000000"/>
          <w:kern w:val="0"/>
          <w:szCs w:val="21"/>
          <w:lang w:val="en-US" w:eastAsia="zh-CN"/>
        </w:rPr>
        <w:t>、</w:t>
      </w:r>
      <w:r>
        <w:rPr>
          <w:rFonts w:hint="eastAsia" w:ascii="宋体" w:hAnsi="宋体" w:cs="宋体"/>
          <w:kern w:val="0"/>
          <w:szCs w:val="21"/>
        </w:rPr>
        <w:t>中美</w:t>
      </w:r>
      <w:r>
        <w:rPr>
          <w:rFonts w:ascii="宋体" w:hAnsi="宋体" w:cs="宋体"/>
          <w:kern w:val="0"/>
          <w:szCs w:val="21"/>
        </w:rPr>
        <w:t>绿色投资管理</w:t>
      </w:r>
      <w:r>
        <w:rPr>
          <w:rFonts w:hint="eastAsia" w:ascii="宋体" w:hAnsi="宋体" w:cs="宋体"/>
          <w:kern w:val="0"/>
          <w:szCs w:val="21"/>
        </w:rPr>
        <w:t>有限</w:t>
      </w:r>
      <w:r>
        <w:rPr>
          <w:rFonts w:ascii="宋体" w:hAnsi="宋体" w:cs="宋体"/>
          <w:kern w:val="0"/>
          <w:szCs w:val="21"/>
        </w:rPr>
        <w:t>公司</w:t>
      </w:r>
      <w:r>
        <w:rPr>
          <w:rFonts w:hint="eastAsia" w:ascii="宋体" w:hAnsi="宋体" w:cs="宋体"/>
          <w:kern w:val="0"/>
          <w:szCs w:val="21"/>
          <w:lang w:eastAsia="zh-CN"/>
        </w:rPr>
        <w:t>、</w:t>
      </w:r>
      <w:r>
        <w:rPr>
          <w:rFonts w:hint="eastAsia" w:ascii="宋体" w:hAnsi="宋体" w:cs="宋体"/>
          <w:kern w:val="0"/>
          <w:szCs w:val="21"/>
        </w:rPr>
        <w:t xml:space="preserve"> 信开水环境投资有限公司</w:t>
      </w:r>
      <w:r>
        <w:rPr>
          <w:rFonts w:hint="eastAsia" w:ascii="宋体" w:hAnsi="宋体" w:cs="宋体"/>
          <w:color w:val="000000"/>
          <w:kern w:val="0"/>
          <w:szCs w:val="21"/>
        </w:rPr>
        <w:t>等。</w:t>
      </w:r>
    </w:p>
    <w:p>
      <w:pPr>
        <w:widowControl/>
        <w:shd w:val="clear" w:color="auto" w:fill="FFFFFF"/>
        <w:spacing w:line="360" w:lineRule="auto"/>
        <w:rPr>
          <w:rFonts w:hint="eastAsia" w:ascii="宋体" w:hAnsi="宋体" w:eastAsia="宋体" w:cs="宋体"/>
          <w:color w:val="000000"/>
          <w:kern w:val="0"/>
          <w:szCs w:val="21"/>
          <w:lang w:eastAsia="zh-CN"/>
        </w:rPr>
      </w:pPr>
      <w:r>
        <w:rPr>
          <w:rFonts w:hint="eastAsia" w:ascii="宋体" w:hAnsi="宋体" w:cs="宋体"/>
          <w:color w:val="000000"/>
          <w:kern w:val="0"/>
          <w:szCs w:val="21"/>
        </w:rPr>
        <w:t>6、</w:t>
      </w:r>
      <w:r>
        <w:rPr>
          <w:rFonts w:hint="eastAsia" w:ascii="宋体" w:hAnsi="宋体" w:cs="宋体"/>
          <w:color w:val="000000"/>
          <w:kern w:val="0"/>
          <w:szCs w:val="21"/>
          <w:lang w:eastAsia="zh-CN"/>
        </w:rPr>
        <w:t>环保、生态环境、</w:t>
      </w:r>
      <w:r>
        <w:rPr>
          <w:rFonts w:hint="eastAsia" w:ascii="宋体" w:hAnsi="宋体" w:cs="宋体"/>
          <w:color w:val="000000"/>
          <w:kern w:val="0"/>
          <w:szCs w:val="21"/>
        </w:rPr>
        <w:t>污水、污泥处理处置技术和设备工程公司等。</w:t>
      </w:r>
      <w:r>
        <w:rPr>
          <w:rFonts w:ascii="微软雅黑" w:hAnsi="微软雅黑" w:eastAsia="微软雅黑" w:cs="微软雅黑"/>
          <w:i w:val="0"/>
          <w:caps w:val="0"/>
          <w:color w:val="333333"/>
          <w:spacing w:val="0"/>
          <w:sz w:val="21"/>
          <w:szCs w:val="21"/>
          <w:shd w:val="clear" w:fill="FFFFFF"/>
        </w:rPr>
        <w:t>成都德菲环境工程有限公司</w:t>
      </w:r>
      <w:r>
        <w:rPr>
          <w:rFonts w:hint="eastAsia" w:ascii="微软雅黑" w:hAnsi="微软雅黑" w:eastAsia="微软雅黑" w:cs="微软雅黑"/>
          <w:i w:val="0"/>
          <w:caps w:val="0"/>
          <w:color w:val="333333"/>
          <w:spacing w:val="0"/>
          <w:sz w:val="21"/>
          <w:szCs w:val="21"/>
          <w:shd w:val="clear" w:fill="FFFFFF"/>
          <w:lang w:eastAsia="zh-CN"/>
        </w:rPr>
        <w:t>、</w:t>
      </w:r>
      <w:r>
        <w:rPr>
          <w:rFonts w:hint="eastAsia" w:ascii="宋体" w:hAnsi="宋体" w:cs="宋体"/>
          <w:color w:val="000000" w:themeColor="text1"/>
          <w:kern w:val="0"/>
          <w:szCs w:val="21"/>
          <w:u w:val="none"/>
          <w14:textFill>
            <w14:solidFill>
              <w14:schemeClr w14:val="tx1"/>
            </w14:solidFill>
          </w14:textFill>
        </w:rPr>
        <w:t>深圳瑞新达新能源科技有限公司</w:t>
      </w:r>
      <w:r>
        <w:rPr>
          <w:rFonts w:hint="eastAsia" w:ascii="宋体" w:hAnsi="宋体" w:cs="宋体"/>
          <w:color w:val="000000" w:themeColor="text1"/>
          <w:kern w:val="0"/>
          <w:szCs w:val="21"/>
          <w:u w:val="none"/>
          <w:lang w:eastAsia="zh-CN"/>
          <w14:textFill>
            <w14:solidFill>
              <w14:schemeClr w14:val="tx1"/>
            </w14:solidFill>
          </w14:textFill>
        </w:rPr>
        <w:t>、</w:t>
      </w:r>
      <w:r>
        <w:rPr>
          <w:rFonts w:hint="eastAsia" w:ascii="宋体" w:hAnsi="宋体" w:cs="宋体"/>
          <w:kern w:val="0"/>
          <w:szCs w:val="21"/>
          <w:lang w:eastAsia="zh-CN"/>
        </w:rPr>
        <w:t>东莞市凯威尔环保材料有限公司、</w:t>
      </w:r>
      <w:r>
        <w:rPr>
          <w:rFonts w:hint="eastAsia" w:ascii="宋体" w:hAnsi="宋体" w:cs="宋体"/>
          <w:kern w:val="0"/>
          <w:szCs w:val="21"/>
        </w:rPr>
        <w:t>湖南北控威保特环境科技股份有限公司</w:t>
      </w:r>
      <w:r>
        <w:rPr>
          <w:rFonts w:hint="eastAsia" w:ascii="宋体" w:hAnsi="宋体" w:cs="宋体"/>
          <w:kern w:val="0"/>
          <w:szCs w:val="21"/>
          <w:lang w:eastAsia="zh-CN"/>
        </w:rPr>
        <w:t>、</w:t>
      </w:r>
      <w:r>
        <w:rPr>
          <w:rFonts w:hint="eastAsia" w:ascii="宋体" w:hAnsi="宋体" w:cs="宋体"/>
          <w:kern w:val="0"/>
          <w:szCs w:val="21"/>
        </w:rPr>
        <w:t>可徕卡（上海）环境科技有限公司</w:t>
      </w:r>
      <w:r>
        <w:rPr>
          <w:rFonts w:hint="eastAsia" w:ascii="宋体" w:hAnsi="宋体" w:cs="宋体"/>
          <w:kern w:val="0"/>
          <w:szCs w:val="21"/>
          <w:lang w:eastAsia="zh-CN"/>
        </w:rPr>
        <w:t>、蒂蔼欧环保科技发展(上海)有限公司、</w:t>
      </w:r>
      <w:r>
        <w:rPr>
          <w:rFonts w:hint="eastAsia" w:ascii="宋体" w:hAnsi="宋体" w:cs="宋体"/>
          <w:kern w:val="0"/>
          <w:szCs w:val="21"/>
        </w:rPr>
        <w:t>天津管得通环保科技有限公司</w:t>
      </w:r>
      <w:r>
        <w:rPr>
          <w:rFonts w:hint="eastAsia" w:ascii="宋体" w:hAnsi="宋体" w:cs="宋体"/>
          <w:kern w:val="0"/>
          <w:szCs w:val="21"/>
          <w:lang w:eastAsia="zh-CN"/>
        </w:rPr>
        <w:t>、</w:t>
      </w:r>
      <w:r>
        <w:rPr>
          <w:rFonts w:hint="default" w:ascii="宋体" w:hAnsi="宋体" w:cs="宋体"/>
          <w:kern w:val="0"/>
          <w:szCs w:val="21"/>
          <w:lang w:val="en-US"/>
        </w:rPr>
        <w:t>常州帕斯菲克自动化技术股份有限公司</w:t>
      </w:r>
      <w:r>
        <w:rPr>
          <w:rFonts w:hint="eastAsia" w:ascii="宋体" w:hAnsi="宋体" w:cs="宋体"/>
          <w:kern w:val="0"/>
          <w:szCs w:val="21"/>
          <w:lang w:val="en-US" w:eastAsia="zh-CN"/>
        </w:rPr>
        <w:t>、湖北华耀生物科技有限公司、</w:t>
      </w:r>
      <w:r>
        <w:rPr>
          <w:rFonts w:hint="eastAsia" w:ascii="宋体" w:hAnsi="宋体" w:cs="宋体"/>
          <w:kern w:val="0"/>
          <w:szCs w:val="21"/>
          <w:lang w:eastAsia="zh-CN"/>
        </w:rPr>
        <w:t>河南宜居环境建设有限公司、宇星科技发展(深圳)有限公司、</w:t>
      </w:r>
      <w:r>
        <w:rPr>
          <w:rFonts w:ascii="宋体" w:hAnsi="宋体" w:cs="宋体"/>
          <w:kern w:val="0"/>
          <w:szCs w:val="21"/>
        </w:rPr>
        <w:t>无锡通源环保技术工程有限公司</w:t>
      </w:r>
      <w:r>
        <w:rPr>
          <w:rFonts w:hint="eastAsia" w:ascii="宋体" w:hAnsi="宋体" w:cs="宋体"/>
          <w:kern w:val="0"/>
          <w:szCs w:val="21"/>
          <w:lang w:eastAsia="zh-CN"/>
        </w:rPr>
        <w:t>、</w:t>
      </w:r>
      <w:r>
        <w:rPr>
          <w:rFonts w:hint="eastAsia" w:ascii="宋体" w:hAnsi="宋体" w:cs="宋体"/>
          <w:kern w:val="0"/>
          <w:szCs w:val="21"/>
          <w:lang w:val="en-US" w:eastAsia="zh-CN"/>
        </w:rPr>
        <w:t>宁波鸿环土工材料有限公司、湖南鼎玖能源环境科技股份有限公司、中大万邦（厦门）有机质科技有限公司 、</w:t>
      </w:r>
      <w:r>
        <w:rPr>
          <w:rFonts w:ascii="宋体" w:hAnsi="宋体" w:cs="宋体"/>
          <w:kern w:val="0"/>
          <w:szCs w:val="21"/>
        </w:rPr>
        <w:t>三川德青科技有限公司</w:t>
      </w:r>
      <w:r>
        <w:rPr>
          <w:rFonts w:hint="eastAsia" w:ascii="宋体" w:hAnsi="宋体" w:cs="宋体"/>
          <w:kern w:val="0"/>
          <w:szCs w:val="21"/>
          <w:lang w:eastAsia="zh-CN"/>
        </w:rPr>
        <w:t>、郑州国研环保科技有限公司、</w:t>
      </w:r>
      <w:r>
        <w:rPr>
          <w:rFonts w:hint="eastAsia" w:ascii="宋体" w:hAnsi="宋体" w:cs="宋体"/>
          <w:bCs/>
          <w:color w:val="FF0000"/>
          <w:kern w:val="0"/>
          <w:sz w:val="30"/>
          <w:szCs w:val="30"/>
          <w:lang w:val="en-US" w:eastAsia="zh-CN"/>
        </w:rPr>
        <w:t xml:space="preserve"> </w:t>
      </w:r>
      <w:r>
        <w:rPr>
          <w:rFonts w:ascii="宋体" w:hAnsi="宋体" w:cs="宋体"/>
          <w:kern w:val="0"/>
          <w:szCs w:val="21"/>
        </w:rPr>
        <w:t>上海在伊环保科技有限公司</w:t>
      </w:r>
      <w:r>
        <w:rPr>
          <w:rFonts w:hint="eastAsia" w:ascii="宋体" w:hAnsi="宋体" w:cs="宋体"/>
          <w:kern w:val="0"/>
          <w:szCs w:val="21"/>
          <w:lang w:eastAsia="zh-CN"/>
        </w:rPr>
        <w:t>、</w:t>
      </w:r>
      <w:r>
        <w:rPr>
          <w:rFonts w:hint="eastAsia" w:ascii="宋体" w:hAnsi="宋体" w:cs="宋体"/>
          <w:kern w:val="0"/>
          <w:szCs w:val="21"/>
          <w:lang w:val="en-US" w:eastAsia="zh-CN"/>
        </w:rPr>
        <w:t>杭州水管家环保技术有限责任公司、</w:t>
      </w:r>
      <w:r>
        <w:rPr>
          <w:rFonts w:hint="eastAsia" w:ascii="宋体" w:hAnsi="宋体" w:cs="宋体"/>
          <w:kern w:val="0"/>
          <w:szCs w:val="21"/>
        </w:rPr>
        <w:t>安德里茨（中国）有限公司</w:t>
      </w:r>
      <w:r>
        <w:rPr>
          <w:rFonts w:hint="eastAsia" w:ascii="宋体" w:hAnsi="宋体" w:cs="宋体"/>
          <w:kern w:val="0"/>
          <w:szCs w:val="21"/>
          <w:lang w:val="en-US" w:eastAsia="zh-CN"/>
        </w:rPr>
        <w:t xml:space="preserve"> </w:t>
      </w:r>
      <w:r>
        <w:rPr>
          <w:rFonts w:hint="eastAsia" w:ascii="宋体" w:hAnsi="宋体" w:cs="宋体"/>
          <w:kern w:val="0"/>
          <w:szCs w:val="21"/>
          <w:lang w:eastAsia="zh-CN"/>
        </w:rPr>
        <w:t>等</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bookmarkStart w:id="0" w:name="_GoBack"/>
      <w:bookmarkEnd w:id="0"/>
    </w:p>
    <w:p>
      <w:pPr>
        <w:widowControl/>
        <w:shd w:val="clear" w:color="auto" w:fill="FFFFFF"/>
        <w:wordWrap w:val="0"/>
        <w:spacing w:line="360" w:lineRule="auto"/>
        <w:jc w:val="left"/>
        <w:rPr>
          <w:rFonts w:hint="eastAsia" w:ascii="宋体" w:hAnsi="宋体" w:cs="宋体"/>
          <w:color w:val="000000"/>
          <w:kern w:val="0"/>
          <w:szCs w:val="21"/>
        </w:rPr>
      </w:pPr>
    </w:p>
    <w:p>
      <w:pPr>
        <w:widowControl/>
        <w:shd w:val="clear" w:color="auto" w:fill="FFFFFF"/>
        <w:wordWrap w:val="0"/>
        <w:spacing w:line="360" w:lineRule="auto"/>
        <w:jc w:val="left"/>
        <w:rPr>
          <w:rFonts w:hint="eastAsia" w:ascii="宋体" w:hAnsi="宋体" w:eastAsia="宋体" w:cs="宋体"/>
          <w:b/>
          <w:color w:val="000000"/>
          <w:kern w:val="0"/>
          <w:szCs w:val="21"/>
          <w:lang w:val="en-US" w:eastAsia="zh-CN"/>
        </w:rPr>
      </w:pPr>
      <w:r>
        <w:rPr>
          <w:rFonts w:hint="eastAsia" w:ascii="宋体" w:hAnsi="宋体" w:cs="宋体"/>
          <w:b/>
          <w:bCs/>
          <w:color w:val="000000"/>
          <w:kern w:val="0"/>
          <w:szCs w:val="21"/>
        </w:rPr>
        <w:t>五、</w:t>
      </w:r>
      <w:r>
        <w:rPr>
          <w:rFonts w:hint="eastAsia" w:ascii="宋体" w:hAnsi="宋体" w:cs="宋体"/>
          <w:b/>
          <w:color w:val="000000"/>
          <w:kern w:val="0"/>
          <w:szCs w:val="21"/>
        </w:rPr>
        <w:t>企业赞助方案</w:t>
      </w:r>
      <w:r>
        <w:rPr>
          <w:rFonts w:hint="eastAsia" w:ascii="宋体" w:hAnsi="宋体" w:cs="宋体"/>
          <w:b/>
          <w:color w:val="000000"/>
          <w:kern w:val="0"/>
          <w:szCs w:val="21"/>
          <w:lang w:val="en-US" w:eastAsia="zh-CN"/>
        </w:rPr>
        <w:t>(不讲价)</w:t>
      </w:r>
    </w:p>
    <w:p>
      <w:pPr>
        <w:widowControl/>
        <w:shd w:val="clear" w:color="auto" w:fill="FFFFFF"/>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1、联合主办单位（赞助费15-20万元）</w:t>
      </w:r>
      <w:r>
        <w:rPr>
          <w:rFonts w:hint="eastAsia" w:ascii="宋体" w:hAnsi="宋体" w:cs="宋体"/>
          <w:color w:val="000000"/>
          <w:kern w:val="0"/>
          <w:szCs w:val="21"/>
          <w:lang w:eastAsia="zh-CN"/>
        </w:rPr>
        <w:t>（已经排满）</w:t>
      </w:r>
    </w:p>
    <w:p>
      <w:pPr>
        <w:widowControl/>
        <w:shd w:val="clear" w:color="auto" w:fill="FFFFFF"/>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2、协办单位 （赞助费6万元）</w:t>
      </w:r>
      <w:r>
        <w:rPr>
          <w:rFonts w:hint="eastAsia" w:ascii="宋体" w:hAnsi="宋体" w:cs="宋体"/>
          <w:color w:val="000000"/>
          <w:kern w:val="0"/>
          <w:szCs w:val="21"/>
          <w:lang w:eastAsia="zh-CN"/>
        </w:rPr>
        <w:t>（已经排满）</w:t>
      </w:r>
    </w:p>
    <w:p>
      <w:pPr>
        <w:widowControl/>
        <w:shd w:val="clear" w:color="auto" w:fill="FFFFFF"/>
        <w:spacing w:line="360" w:lineRule="auto"/>
        <w:ind w:firstLine="48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3、大会上发言（</w:t>
      </w:r>
      <w:r>
        <w:rPr>
          <w:rFonts w:hint="eastAsia" w:ascii="宋体" w:hAnsi="宋体" w:cs="宋体"/>
          <w:color w:val="000000"/>
          <w:kern w:val="0"/>
          <w:szCs w:val="21"/>
          <w:lang w:eastAsia="zh-CN"/>
        </w:rPr>
        <w:t>报告</w:t>
      </w:r>
      <w:r>
        <w:rPr>
          <w:rFonts w:hint="eastAsia" w:ascii="宋体" w:hAnsi="宋体" w:cs="宋体"/>
          <w:color w:val="000000"/>
          <w:kern w:val="0"/>
          <w:szCs w:val="21"/>
          <w:lang w:val="en-US" w:eastAsia="zh-CN"/>
        </w:rPr>
        <w:t>15</w:t>
      </w:r>
      <w:r>
        <w:rPr>
          <w:rFonts w:hint="eastAsia" w:ascii="宋体" w:hAnsi="宋体" w:cs="宋体"/>
          <w:color w:val="000000"/>
          <w:kern w:val="0"/>
          <w:szCs w:val="21"/>
        </w:rPr>
        <w:t>分钟</w:t>
      </w:r>
      <w:r>
        <w:rPr>
          <w:rFonts w:hint="eastAsia" w:ascii="宋体" w:hAnsi="宋体" w:cs="宋体"/>
          <w:color w:val="000000"/>
          <w:kern w:val="0"/>
          <w:szCs w:val="21"/>
          <w:lang w:val="en-US" w:eastAsia="zh-CN"/>
        </w:rPr>
        <w:t>+5分钟问答</w:t>
      </w:r>
      <w:r>
        <w:rPr>
          <w:rFonts w:hint="eastAsia" w:ascii="宋体" w:hAnsi="宋体" w:cs="宋体"/>
          <w:color w:val="000000"/>
          <w:kern w:val="0"/>
          <w:szCs w:val="21"/>
        </w:rPr>
        <w:t>）/ 文章发表2-3篇/2个代表,发资料，现场易拉宝1，论文集前彩插广告1P等共计3万元。</w:t>
      </w:r>
      <w:r>
        <w:rPr>
          <w:rFonts w:hint="eastAsia" w:ascii="宋体" w:hAnsi="宋体" w:cs="宋体"/>
          <w:color w:val="000000"/>
          <w:kern w:val="0"/>
          <w:szCs w:val="21"/>
          <w:lang w:eastAsia="zh-CN"/>
        </w:rPr>
        <w:t>（报告已经排满）</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4、会场外集中展示区展示桌（</w:t>
      </w:r>
      <w:r>
        <w:rPr>
          <w:rFonts w:hint="eastAsia" w:ascii="宋体" w:hAnsi="宋体" w:cs="宋体"/>
          <w:color w:val="000000"/>
          <w:kern w:val="0"/>
          <w:szCs w:val="21"/>
          <w:lang w:val="en-US" w:eastAsia="zh-CN"/>
        </w:rPr>
        <w:t>3</w:t>
      </w:r>
      <w:r>
        <w:rPr>
          <w:rFonts w:hint="eastAsia" w:ascii="宋体" w:hAnsi="宋体" w:cs="宋体"/>
          <w:color w:val="000000"/>
          <w:kern w:val="0"/>
          <w:szCs w:val="21"/>
        </w:rPr>
        <w:t xml:space="preserve">万元每个，含2人参会费）。 </w:t>
      </w:r>
    </w:p>
    <w:p>
      <w:pPr>
        <w:widowControl/>
        <w:shd w:val="clear" w:color="auto" w:fill="FFFFFF"/>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5、其他赞助方式（如礼品、晚宴、抽奖奖品等），按实际发生金额支付。</w:t>
      </w:r>
    </w:p>
    <w:p>
      <w:pPr>
        <w:widowControl/>
        <w:shd w:val="clear" w:color="auto" w:fill="FFFFFF"/>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6、会议论文集广告：封底15000元；封二12000元；封三10000元；前彩插首末页：12000元/页；前彩色插页：8000元/页。</w:t>
      </w:r>
    </w:p>
    <w:p>
      <w:pPr>
        <w:widowControl/>
        <w:shd w:val="clear" w:color="auto" w:fill="FFFFFF"/>
        <w:spacing w:line="360" w:lineRule="auto"/>
        <w:ind w:firstLine="480"/>
        <w:jc w:val="left"/>
        <w:rPr>
          <w:rFonts w:hint="eastAsia" w:ascii="宋体" w:hAnsi="宋体" w:cs="宋体"/>
          <w:color w:val="000000"/>
          <w:kern w:val="0"/>
          <w:szCs w:val="21"/>
        </w:rPr>
      </w:pPr>
      <w:r>
        <w:rPr>
          <w:rFonts w:hint="eastAsia" w:ascii="宋体" w:hAnsi="宋体" w:cs="宋体"/>
          <w:color w:val="000000"/>
          <w:kern w:val="0"/>
          <w:szCs w:val="21"/>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360" w:lineRule="auto"/>
        <w:ind w:left="679" w:leftChars="228" w:hanging="200" w:hangingChars="95"/>
        <w:jc w:val="left"/>
        <w:rPr>
          <w:rStyle w:val="11"/>
          <w:rFonts w:hint="eastAsia" w:ascii="宋体" w:hAnsi="宋体" w:cs="宋体"/>
          <w:color w:val="000000"/>
          <w:szCs w:val="21"/>
        </w:rPr>
      </w:pPr>
      <w:r>
        <w:rPr>
          <w:rStyle w:val="11"/>
          <w:rFonts w:hint="eastAsia" w:ascii="宋体" w:hAnsi="宋体" w:cs="宋体"/>
          <w:color w:val="000000"/>
          <w:szCs w:val="21"/>
        </w:rPr>
        <w:t>有意协办或在会上进行交流、宣传的水务、工程公司、设备厂家等可与编辑部联系（022-27835639,13752275003 王领全）。</w:t>
      </w:r>
    </w:p>
    <w:p>
      <w:pPr>
        <w:widowControl/>
        <w:shd w:val="clear" w:color="auto" w:fill="FFFFFF"/>
        <w:spacing w:line="360" w:lineRule="auto"/>
        <w:ind w:left="679" w:leftChars="228" w:hanging="200" w:hangingChars="95"/>
        <w:jc w:val="left"/>
        <w:rPr>
          <w:rStyle w:val="11"/>
          <w:rFonts w:hint="eastAsia" w:ascii="宋体" w:hAnsi="宋体" w:cs="宋体"/>
          <w:color w:val="000000"/>
          <w:szCs w:val="21"/>
        </w:rPr>
      </w:pPr>
    </w:p>
    <w:p>
      <w:pPr>
        <w:widowControl/>
        <w:shd w:val="clear" w:color="auto" w:fill="FFFFFF"/>
        <w:wordWrap w:val="0"/>
        <w:spacing w:line="360" w:lineRule="auto"/>
        <w:jc w:val="left"/>
        <w:rPr>
          <w:rFonts w:hint="eastAsia" w:ascii="宋体" w:hAnsi="宋体" w:cs="宋体"/>
          <w:kern w:val="0"/>
          <w:szCs w:val="21"/>
        </w:rPr>
      </w:pPr>
      <w:r>
        <w:rPr>
          <w:rFonts w:hint="eastAsia" w:ascii="宋体" w:hAnsi="宋体" w:cs="宋体"/>
          <w:b/>
          <w:bCs/>
          <w:kern w:val="0"/>
          <w:szCs w:val="21"/>
        </w:rPr>
        <w:t>六、参会和住宿</w:t>
      </w:r>
    </w:p>
    <w:p>
      <w:pPr>
        <w:widowControl/>
        <w:shd w:val="clear" w:color="auto" w:fill="FFFFFF"/>
        <w:wordWrap w:val="0"/>
        <w:spacing w:line="360" w:lineRule="auto"/>
        <w:jc w:val="left"/>
        <w:rPr>
          <w:rFonts w:hint="eastAsia" w:ascii="宋体" w:hAnsi="宋体" w:cs="宋体"/>
          <w:color w:val="3E3E3E"/>
          <w:kern w:val="0"/>
          <w:szCs w:val="21"/>
        </w:rPr>
      </w:pPr>
      <w:r>
        <w:rPr>
          <w:rFonts w:hint="eastAsia" w:ascii="宋体" w:hAnsi="宋体" w:cs="宋体"/>
          <w:b/>
          <w:bCs/>
          <w:color w:val="333333"/>
          <w:kern w:val="0"/>
          <w:szCs w:val="21"/>
        </w:rPr>
        <w:t>会务费：</w:t>
      </w:r>
    </w:p>
    <w:p>
      <w:pPr>
        <w:widowControl/>
        <w:spacing w:line="360" w:lineRule="auto"/>
        <w:contextualSpacing/>
        <w:jc w:val="left"/>
        <w:rPr>
          <w:rFonts w:hint="eastAsia" w:ascii="宋体" w:hAnsi="宋体" w:cs="宋体"/>
          <w:b/>
          <w:bCs/>
          <w:color w:val="000000"/>
          <w:kern w:val="0"/>
          <w:szCs w:val="21"/>
        </w:rPr>
      </w:pPr>
      <w:r>
        <w:rPr>
          <w:rFonts w:hint="eastAsia" w:ascii="宋体" w:hAnsi="宋体" w:cs="宋体"/>
          <w:color w:val="3E3E3E"/>
          <w:kern w:val="0"/>
          <w:szCs w:val="21"/>
        </w:rPr>
        <w:t>普通参会人员（设计院、水务公司、政府部门）为2300元/人（含会务、资料、场地、用餐、参观考察等费用）；</w:t>
      </w:r>
      <w:r>
        <w:rPr>
          <w:rFonts w:hint="eastAsia" w:ascii="宋体" w:hAnsi="宋体" w:cs="宋体"/>
          <w:color w:val="FF0000"/>
          <w:kern w:val="0"/>
          <w:szCs w:val="21"/>
        </w:rPr>
        <w:t>2019年2月</w:t>
      </w:r>
      <w:r>
        <w:rPr>
          <w:rFonts w:hint="eastAsia" w:ascii="宋体" w:hAnsi="宋体" w:cs="宋体"/>
          <w:color w:val="FF0000"/>
          <w:kern w:val="0"/>
          <w:szCs w:val="21"/>
          <w:lang w:val="en-US" w:eastAsia="zh-CN"/>
        </w:rPr>
        <w:t>25</w:t>
      </w:r>
      <w:r>
        <w:rPr>
          <w:rFonts w:hint="eastAsia" w:ascii="宋体" w:hAnsi="宋体" w:cs="宋体"/>
          <w:color w:val="FF0000"/>
          <w:kern w:val="0"/>
          <w:szCs w:val="21"/>
        </w:rPr>
        <w:t>日前返回参会回执并汇款的普通参会人员为2000元/人；设备工程技术企业参会人员为2900元/人；201</w:t>
      </w:r>
      <w:r>
        <w:rPr>
          <w:rFonts w:hint="eastAsia" w:ascii="宋体" w:hAnsi="宋体" w:cs="宋体"/>
          <w:color w:val="FF0000"/>
          <w:kern w:val="0"/>
          <w:szCs w:val="21"/>
          <w:lang w:val="en-US" w:eastAsia="zh-CN"/>
        </w:rPr>
        <w:t>9</w:t>
      </w:r>
      <w:r>
        <w:rPr>
          <w:rFonts w:hint="eastAsia" w:ascii="宋体" w:hAnsi="宋体" w:cs="宋体"/>
          <w:color w:val="FF0000"/>
          <w:kern w:val="0"/>
          <w:szCs w:val="21"/>
        </w:rPr>
        <w:t>年2月</w:t>
      </w:r>
      <w:r>
        <w:rPr>
          <w:rFonts w:hint="eastAsia" w:ascii="宋体" w:hAnsi="宋体" w:cs="宋体"/>
          <w:color w:val="FF0000"/>
          <w:kern w:val="0"/>
          <w:szCs w:val="21"/>
          <w:lang w:val="en-US" w:eastAsia="zh-CN"/>
        </w:rPr>
        <w:t>25</w:t>
      </w:r>
      <w:r>
        <w:rPr>
          <w:rFonts w:hint="eastAsia" w:ascii="宋体" w:hAnsi="宋体" w:cs="宋体"/>
          <w:color w:val="FF0000"/>
          <w:kern w:val="0"/>
          <w:szCs w:val="21"/>
        </w:rPr>
        <w:t>日前返回参会回执并汇款的设备厂家参会人员为2600元/人。现场不能刷卡交会议费。</w:t>
      </w:r>
      <w:r>
        <w:rPr>
          <w:rFonts w:hint="eastAsia" w:ascii="宋体" w:hAnsi="宋体" w:cs="宋体"/>
          <w:color w:val="FF0000"/>
          <w:kern w:val="0"/>
          <w:szCs w:val="21"/>
          <w:lang w:val="en-US" w:eastAsia="zh-CN"/>
        </w:rPr>
        <w:t xml:space="preserve"> </w:t>
      </w:r>
      <w:r>
        <w:rPr>
          <w:rFonts w:hint="eastAsia" w:ascii="宋体" w:hAnsi="宋体" w:cs="宋体"/>
          <w:b/>
          <w:bCs/>
          <w:color w:val="000000"/>
          <w:kern w:val="0"/>
          <w:szCs w:val="21"/>
        </w:rPr>
        <w:t>注：需要现场或者提前领到发票的参会代表，请提前将会务费汇款到杂志社。会议费现场只能收现金，不能刷卡。</w:t>
      </w:r>
    </w:p>
    <w:p>
      <w:pPr>
        <w:widowControl/>
        <w:spacing w:line="360" w:lineRule="auto"/>
        <w:contextualSpacing/>
        <w:jc w:val="left"/>
        <w:rPr>
          <w:rFonts w:hint="eastAsia" w:ascii="宋体" w:hAnsi="宋体" w:cs="宋体"/>
          <w:color w:val="000000"/>
          <w:szCs w:val="21"/>
        </w:rPr>
      </w:pPr>
      <w:r>
        <w:rPr>
          <w:rFonts w:hint="eastAsia" w:ascii="宋体" w:hAnsi="宋体" w:cs="宋体"/>
          <w:b/>
          <w:bCs/>
          <w:color w:val="000000"/>
          <w:kern w:val="0"/>
          <w:szCs w:val="21"/>
        </w:rPr>
        <w:t>（收款单位：</w:t>
      </w:r>
      <w:r>
        <w:rPr>
          <w:rFonts w:hint="eastAsia" w:ascii="宋体" w:hAnsi="宋体" w:cs="宋体"/>
          <w:color w:val="000000"/>
          <w:szCs w:val="21"/>
        </w:rPr>
        <w:t>《中国给水排水》杂志社有限公司；</w:t>
      </w:r>
      <w:r>
        <w:rPr>
          <w:rFonts w:hint="eastAsia" w:ascii="宋体" w:hAnsi="宋体" w:cs="宋体"/>
          <w:b/>
          <w:bCs/>
          <w:color w:val="000000"/>
          <w:kern w:val="0"/>
          <w:szCs w:val="21"/>
        </w:rPr>
        <w:t>开户行</w:t>
      </w:r>
      <w:r>
        <w:rPr>
          <w:rFonts w:hint="eastAsia" w:ascii="宋体" w:hAnsi="宋体" w:cs="宋体"/>
          <w:color w:val="000000"/>
          <w:szCs w:val="21"/>
        </w:rPr>
        <w:t>：建行天津河西支行；</w:t>
      </w:r>
    </w:p>
    <w:p>
      <w:pPr>
        <w:pStyle w:val="9"/>
        <w:shd w:val="clear" w:color="auto" w:fill="FFFFFF"/>
        <w:tabs>
          <w:tab w:val="left" w:pos="6510"/>
        </w:tabs>
        <w:spacing w:after="0" w:line="360" w:lineRule="auto"/>
        <w:rPr>
          <w:rFonts w:hint="eastAsia"/>
          <w:b/>
          <w:bCs/>
          <w:szCs w:val="21"/>
        </w:rPr>
      </w:pPr>
      <w:r>
        <w:rPr>
          <w:rFonts w:hint="eastAsia" w:ascii="宋体" w:hAnsi="宋体" w:cs="宋体"/>
          <w:b/>
          <w:bCs/>
          <w:color w:val="000000"/>
          <w:kern w:val="0"/>
          <w:szCs w:val="21"/>
        </w:rPr>
        <w:t>账号</w:t>
      </w:r>
      <w:r>
        <w:rPr>
          <w:rFonts w:hint="eastAsia" w:ascii="宋体" w:hAnsi="宋体" w:cs="宋体"/>
          <w:color w:val="000000"/>
          <w:szCs w:val="21"/>
        </w:rPr>
        <w:t>：1200 1635 4000 5251 9625</w:t>
      </w:r>
      <w:r>
        <w:rPr>
          <w:rFonts w:hint="eastAsia" w:ascii="宋体" w:hAnsi="宋体" w:cs="宋体"/>
          <w:b/>
          <w:bCs/>
          <w:color w:val="000000"/>
          <w:kern w:val="0"/>
          <w:szCs w:val="21"/>
        </w:rPr>
        <w:t>）</w:t>
      </w:r>
      <w:r>
        <w:rPr>
          <w:rFonts w:hint="eastAsia" w:ascii="宋体" w:hAnsi="宋体" w:cs="宋体"/>
          <w:color w:val="000000"/>
          <w:kern w:val="0"/>
          <w:szCs w:val="21"/>
        </w:rPr>
        <w:t>。</w:t>
      </w:r>
    </w:p>
    <w:p>
      <w:pPr>
        <w:pStyle w:val="9"/>
        <w:shd w:val="clear" w:color="auto" w:fill="FFFFFF"/>
        <w:tabs>
          <w:tab w:val="left" w:pos="6510"/>
        </w:tabs>
        <w:spacing w:after="0" w:line="360" w:lineRule="auto"/>
        <w:rPr>
          <w:rFonts w:hint="eastAsia"/>
          <w:b/>
          <w:sz w:val="21"/>
          <w:szCs w:val="21"/>
        </w:rPr>
      </w:pPr>
    </w:p>
    <w:p>
      <w:pPr>
        <w:spacing w:line="360" w:lineRule="auto"/>
        <w:jc w:val="center"/>
        <w:rPr>
          <w:rFonts w:hint="eastAsia" w:ascii="宋体" w:hAnsi="宋体" w:cs="宋体"/>
          <w:color w:val="000000"/>
          <w:szCs w:val="21"/>
          <w:shd w:val="clear" w:color="auto" w:fill="FFFFFF"/>
        </w:rPr>
      </w:pPr>
      <w:r>
        <w:rPr>
          <w:rFonts w:hint="eastAsia" w:ascii="宋体" w:hAnsi="宋体" w:cs="宋体"/>
          <w:b/>
          <w:bCs/>
          <w:color w:val="000000"/>
          <w:kern w:val="0"/>
          <w:szCs w:val="21"/>
        </w:rPr>
        <w:t>住宿：</w:t>
      </w:r>
      <w:r>
        <w:rPr>
          <w:rFonts w:hint="eastAsia" w:ascii="宋体" w:hAnsi="宋体" w:cs="宋体"/>
          <w:color w:val="000000"/>
          <w:szCs w:val="21"/>
          <w:shd w:val="clear" w:color="auto" w:fill="FFFFFF"/>
        </w:rPr>
        <w:t>住宿和会场统一安排在</w:t>
      </w:r>
      <w:r>
        <w:rPr>
          <w:rFonts w:hint="eastAsia" w:ascii="黑体" w:hAnsi="黑体" w:eastAsia="黑体" w:cs="黑体"/>
          <w:b/>
          <w:bCs w:val="0"/>
          <w:sz w:val="28"/>
          <w:szCs w:val="28"/>
        </w:rPr>
        <w:t>上海光大会展中心有限公司国际大酒店</w:t>
      </w:r>
      <w:r>
        <w:rPr>
          <w:rFonts w:hint="eastAsia" w:ascii="宋体" w:hAnsi="宋体" w:cs="宋体"/>
          <w:b/>
          <w:color w:val="000000"/>
          <w:szCs w:val="21"/>
        </w:rPr>
        <w:t>（地点：</w:t>
      </w:r>
      <w:r>
        <w:rPr>
          <w:rFonts w:ascii="宋体" w:hAnsi="宋体" w:cs="Arial"/>
          <w:szCs w:val="22"/>
        </w:rPr>
        <w:t>上海</w:t>
      </w:r>
      <w:r>
        <w:rPr>
          <w:rFonts w:hint="eastAsia" w:ascii="宋体" w:hAnsi="宋体" w:cs="Arial"/>
          <w:szCs w:val="22"/>
        </w:rPr>
        <w:t>徐汇区漕宝</w:t>
      </w:r>
      <w:r>
        <w:rPr>
          <w:rFonts w:ascii="宋体" w:hAnsi="宋体" w:cs="Arial"/>
          <w:szCs w:val="22"/>
        </w:rPr>
        <w:t>路</w:t>
      </w:r>
      <w:r>
        <w:rPr>
          <w:rFonts w:hint="eastAsia" w:ascii="宋体" w:hAnsi="宋体" w:cs="Arial"/>
          <w:szCs w:val="22"/>
        </w:rPr>
        <w:t>66</w:t>
      </w:r>
      <w:r>
        <w:rPr>
          <w:rFonts w:ascii="宋体" w:hAnsi="宋体" w:cs="Arial"/>
          <w:szCs w:val="22"/>
        </w:rPr>
        <w:t>号</w:t>
      </w:r>
      <w:r>
        <w:rPr>
          <w:rFonts w:hint="eastAsia" w:ascii="宋体" w:hAnsi="宋体" w:cs="Arial"/>
          <w:szCs w:val="22"/>
          <w:lang w:val="en-US" w:eastAsia="zh-CN"/>
        </w:rPr>
        <w:t xml:space="preserve"> </w:t>
      </w:r>
      <w:r>
        <w:rPr>
          <w:rFonts w:hint="eastAsia" w:ascii="宋体" w:hAnsi="宋体" w:cs="宋体"/>
          <w:b/>
          <w:color w:val="000000"/>
          <w:szCs w:val="21"/>
        </w:rPr>
        <w:t>）</w:t>
      </w:r>
      <w:r>
        <w:rPr>
          <w:rFonts w:hint="eastAsia" w:ascii="宋体" w:hAnsi="宋体" w:cs="宋体"/>
          <w:color w:val="000000"/>
          <w:szCs w:val="21"/>
          <w:shd w:val="clear" w:color="auto" w:fill="FFFFFF"/>
        </w:rPr>
        <w:t>，费用自理。</w:t>
      </w:r>
      <w:r>
        <w:rPr>
          <w:rFonts w:hint="eastAsia" w:ascii="宋体" w:hAnsi="宋体" w:cs="宋体"/>
          <w:b/>
          <w:bCs/>
          <w:color w:val="000000"/>
          <w:kern w:val="0"/>
          <w:szCs w:val="21"/>
        </w:rPr>
        <w:t>返回参会回执时注明预订房间类型和数量,也可自行安排住宿。</w:t>
      </w:r>
    </w:p>
    <w:p>
      <w:pPr>
        <w:widowControl/>
        <w:shd w:val="clear" w:color="auto" w:fill="FFFFFF"/>
        <w:spacing w:line="360" w:lineRule="auto"/>
        <w:jc w:val="left"/>
        <w:rPr>
          <w:rFonts w:hint="eastAsia" w:ascii="宋体" w:hAnsi="宋体" w:eastAsia="宋体" w:cs="宋体"/>
          <w:color w:val="FF0000"/>
          <w:kern w:val="0"/>
          <w:szCs w:val="21"/>
          <w:lang w:eastAsia="zh-CN"/>
        </w:rPr>
      </w:pPr>
      <w:r>
        <w:rPr>
          <w:rFonts w:hint="eastAsia" w:ascii="宋体" w:hAnsi="宋体" w:cs="宋体"/>
          <w:color w:val="000000"/>
          <w:szCs w:val="21"/>
        </w:rPr>
        <w:t xml:space="preserve">  </w:t>
      </w:r>
    </w:p>
    <w:p>
      <w:pPr>
        <w:widowControl/>
        <w:shd w:val="clear" w:color="auto" w:fill="FFFFFF"/>
        <w:spacing w:line="360" w:lineRule="auto"/>
        <w:ind w:firstLine="562" w:firstLineChars="200"/>
        <w:jc w:val="left"/>
        <w:rPr>
          <w:rFonts w:hint="eastAsia" w:ascii="宋体" w:hAnsi="宋体" w:cs="宋体"/>
          <w:color w:val="FF0000"/>
          <w:kern w:val="0"/>
          <w:szCs w:val="21"/>
        </w:rPr>
      </w:pPr>
      <w:r>
        <w:rPr>
          <w:rFonts w:hint="eastAsia" w:ascii="黑体" w:hAnsi="黑体" w:eastAsia="黑体" w:cs="黑体"/>
          <w:b/>
          <w:bCs w:val="0"/>
          <w:sz w:val="28"/>
          <w:szCs w:val="28"/>
        </w:rPr>
        <w:t>上海光大会展中心有限公司国际大酒店</w:t>
      </w:r>
    </w:p>
    <w:tbl>
      <w:tblPr>
        <w:tblStyle w:val="16"/>
        <w:tblW w:w="7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2"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商务大床房</w:t>
            </w:r>
          </w:p>
        </w:tc>
        <w:tc>
          <w:tcPr>
            <w:tcW w:w="4371"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470元/间夜</w:t>
            </w:r>
            <w:r>
              <w:rPr>
                <w:rFonts w:hint="eastAsia" w:ascii="宋体" w:hAnsi="宋体" w:cs="宋体"/>
                <w:color w:val="000000"/>
                <w:szCs w:val="21"/>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2"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ascii="Arial" w:hAnsi="Arial" w:eastAsia="'宋体" w:cs="Arial"/>
                <w:sz w:val="18"/>
                <w:szCs w:val="18"/>
              </w:rPr>
              <w:t>商务双床房</w:t>
            </w:r>
          </w:p>
        </w:tc>
        <w:tc>
          <w:tcPr>
            <w:tcW w:w="4371" w:type="dxa"/>
            <w:noWrap w:val="0"/>
            <w:vAlign w:val="center"/>
          </w:tcPr>
          <w:p>
            <w:pPr>
              <w:tabs>
                <w:tab w:val="left" w:pos="9333"/>
              </w:tabs>
              <w:ind w:right="-23"/>
              <w:jc w:val="center"/>
            </w:pPr>
            <w:r>
              <w:rPr>
                <w:rFonts w:hint="eastAsia" w:ascii="Arial" w:hAnsi="Arial" w:eastAsia="'宋体" w:cs="Arial"/>
                <w:sz w:val="18"/>
                <w:szCs w:val="18"/>
              </w:rPr>
              <w:t>470元/间夜</w:t>
            </w:r>
            <w:r>
              <w:rPr>
                <w:rFonts w:hint="eastAsia" w:ascii="宋体" w:hAnsi="宋体" w:cs="宋体"/>
                <w:color w:val="000000"/>
                <w:szCs w:val="21"/>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22"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豪华大床房</w:t>
            </w:r>
          </w:p>
        </w:tc>
        <w:tc>
          <w:tcPr>
            <w:tcW w:w="4371" w:type="dxa"/>
            <w:noWrap w:val="0"/>
            <w:vAlign w:val="center"/>
          </w:tcPr>
          <w:p>
            <w:pPr>
              <w:tabs>
                <w:tab w:val="left" w:pos="9333"/>
              </w:tabs>
              <w:ind w:right="-23"/>
              <w:jc w:val="center"/>
            </w:pPr>
            <w:r>
              <w:rPr>
                <w:rFonts w:hint="eastAsia" w:ascii="Arial" w:hAnsi="Arial" w:eastAsia="'宋体" w:cs="Arial"/>
                <w:sz w:val="18"/>
                <w:szCs w:val="18"/>
              </w:rPr>
              <w:t>500元/间夜</w:t>
            </w:r>
            <w:r>
              <w:rPr>
                <w:rFonts w:hint="eastAsia" w:ascii="宋体" w:hAnsi="宋体" w:cs="宋体"/>
                <w:color w:val="000000"/>
                <w:szCs w:val="21"/>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2"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豪华双床房</w:t>
            </w:r>
          </w:p>
        </w:tc>
        <w:tc>
          <w:tcPr>
            <w:tcW w:w="4371" w:type="dxa"/>
            <w:noWrap w:val="0"/>
            <w:vAlign w:val="center"/>
          </w:tcPr>
          <w:p>
            <w:pPr>
              <w:tabs>
                <w:tab w:val="left" w:pos="9333"/>
              </w:tabs>
              <w:ind w:right="-23"/>
              <w:jc w:val="center"/>
            </w:pPr>
            <w:r>
              <w:rPr>
                <w:rFonts w:hint="eastAsia" w:ascii="Arial" w:hAnsi="Arial" w:eastAsia="'宋体" w:cs="Arial"/>
                <w:sz w:val="18"/>
                <w:szCs w:val="18"/>
              </w:rPr>
              <w:t>500元/间夜</w:t>
            </w:r>
            <w:r>
              <w:rPr>
                <w:rFonts w:hint="eastAsia" w:ascii="宋体" w:hAnsi="宋体" w:cs="宋体"/>
                <w:color w:val="000000"/>
                <w:szCs w:val="21"/>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2"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highlight w:val="yellow"/>
              </w:rPr>
              <w:t>商务套房</w:t>
            </w:r>
          </w:p>
        </w:tc>
        <w:tc>
          <w:tcPr>
            <w:tcW w:w="4371"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700元/间夜</w:t>
            </w:r>
            <w:r>
              <w:rPr>
                <w:rFonts w:hint="eastAsia" w:ascii="宋体" w:hAnsi="宋体" w:cs="宋体"/>
                <w:color w:val="000000"/>
                <w:szCs w:val="21"/>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2"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豪华套房</w:t>
            </w:r>
          </w:p>
        </w:tc>
        <w:tc>
          <w:tcPr>
            <w:tcW w:w="4371" w:type="dxa"/>
            <w:noWrap w:val="0"/>
            <w:vAlign w:val="center"/>
          </w:tcPr>
          <w:p>
            <w:pPr>
              <w:pStyle w:val="5"/>
              <w:tabs>
                <w:tab w:val="left" w:pos="9333"/>
              </w:tabs>
              <w:spacing w:line="240" w:lineRule="auto"/>
              <w:ind w:left="0" w:right="-23"/>
              <w:jc w:val="center"/>
              <w:rPr>
                <w:rFonts w:ascii="Arial" w:hAnsi="Arial" w:eastAsia="'宋体" w:cs="Arial"/>
                <w:sz w:val="18"/>
                <w:szCs w:val="18"/>
              </w:rPr>
            </w:pPr>
            <w:r>
              <w:rPr>
                <w:rFonts w:hint="eastAsia" w:ascii="Arial" w:hAnsi="Arial" w:eastAsia="'宋体" w:cs="Arial"/>
                <w:sz w:val="18"/>
                <w:szCs w:val="18"/>
              </w:rPr>
              <w:t>1300元/间夜</w:t>
            </w:r>
            <w:r>
              <w:rPr>
                <w:rFonts w:hint="eastAsia" w:ascii="宋体" w:hAnsi="宋体" w:cs="宋体"/>
                <w:color w:val="000000"/>
                <w:szCs w:val="21"/>
              </w:rPr>
              <w:t>（1人含单早餐，2人入住含双早）</w:t>
            </w:r>
          </w:p>
        </w:tc>
      </w:tr>
    </w:tbl>
    <w:p>
      <w:pPr>
        <w:widowControl/>
        <w:spacing w:line="360" w:lineRule="auto"/>
        <w:contextualSpacing/>
        <w:jc w:val="left"/>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酒店房间紧张，请提前</w:t>
      </w:r>
      <w:r>
        <w:rPr>
          <w:rFonts w:hint="eastAsia" w:ascii="宋体" w:hAnsi="宋体" w:cs="宋体"/>
          <w:color w:val="000000"/>
          <w:szCs w:val="21"/>
          <w:lang w:eastAsia="zh-CN"/>
        </w:rPr>
        <w:t>联系金晟会计，</w:t>
      </w:r>
      <w:r>
        <w:rPr>
          <w:rFonts w:hint="eastAsia" w:ascii="宋体" w:hAnsi="宋体" w:cs="宋体"/>
          <w:color w:val="000000"/>
          <w:szCs w:val="21"/>
          <w:lang w:val="en-US" w:eastAsia="zh-CN"/>
        </w:rPr>
        <w:t>返回</w:t>
      </w:r>
      <w:r>
        <w:rPr>
          <w:rFonts w:hint="eastAsia" w:ascii="宋体" w:hAnsi="宋体" w:cs="宋体"/>
          <w:color w:val="000000"/>
          <w:szCs w:val="21"/>
        </w:rPr>
        <w:t>回执、预订房间并付款。</w:t>
      </w:r>
      <w:r>
        <w:rPr>
          <w:rFonts w:hint="eastAsia" w:ascii="宋体" w:hAnsi="宋体" w:cs="宋体"/>
          <w:color w:val="000000"/>
          <w:szCs w:val="21"/>
          <w:lang w:eastAsia="zh-CN"/>
        </w:rPr>
        <w:t>如通过会务组预订房间，</w:t>
      </w:r>
      <w:r>
        <w:rPr>
          <w:rFonts w:hint="eastAsia" w:ascii="宋体" w:hAnsi="宋体" w:cs="宋体"/>
          <w:color w:val="000000"/>
          <w:szCs w:val="21"/>
        </w:rPr>
        <w:t>请</w:t>
      </w:r>
      <w:r>
        <w:rPr>
          <w:rFonts w:hint="eastAsia" w:ascii="宋体" w:hAnsi="宋体" w:cs="宋体"/>
          <w:color w:val="000000"/>
          <w:szCs w:val="21"/>
          <w:lang w:eastAsia="zh-CN"/>
        </w:rPr>
        <w:t>提</w:t>
      </w:r>
      <w:r>
        <w:rPr>
          <w:rFonts w:hint="eastAsia" w:ascii="宋体" w:hAnsi="宋体" w:cs="宋体"/>
          <w:color w:val="000000"/>
          <w:szCs w:val="21"/>
        </w:rPr>
        <w:t>前联系中国给水排水杂志社的 金晟 会计18622273726，022-27836823  办理预定房间手续，请将预定住房</w:t>
      </w:r>
      <w:r>
        <w:rPr>
          <w:rFonts w:hint="eastAsia" w:ascii="宋体" w:hAnsi="宋体" w:cs="宋体"/>
          <w:color w:val="FF0000"/>
          <w:szCs w:val="21"/>
        </w:rPr>
        <w:t>房费</w:t>
      </w:r>
      <w:r>
        <w:rPr>
          <w:rFonts w:hint="eastAsia" w:ascii="宋体" w:hAnsi="宋体" w:cs="宋体"/>
          <w:color w:val="000000"/>
          <w:szCs w:val="21"/>
        </w:rPr>
        <w:t>汇款至：金晟 6217 9002 0000 4602 885 中国银行天津分行；汇款时请注明入住参会代表姓名及单位名称</w:t>
      </w:r>
      <w:r>
        <w:rPr>
          <w:rFonts w:hint="eastAsia" w:ascii="宋体" w:hAnsi="宋体" w:cs="宋体"/>
          <w:color w:val="000000"/>
          <w:szCs w:val="21"/>
          <w:lang w:eastAsia="zh-CN"/>
        </w:rPr>
        <w:t>】</w:t>
      </w:r>
      <w:r>
        <w:rPr>
          <w:rFonts w:hint="eastAsia" w:ascii="宋体" w:hAnsi="宋体" w:cs="宋体"/>
          <w:color w:val="000000"/>
          <w:szCs w:val="21"/>
        </w:rPr>
        <w:t xml:space="preserve"> </w:t>
      </w:r>
    </w:p>
    <w:p>
      <w:pPr>
        <w:pStyle w:val="9"/>
        <w:shd w:val="clear" w:color="auto" w:fill="FFFFFF"/>
        <w:tabs>
          <w:tab w:val="left" w:pos="6510"/>
        </w:tabs>
        <w:spacing w:after="0" w:line="360" w:lineRule="auto"/>
        <w:rPr>
          <w:rFonts w:hint="eastAsia"/>
          <w:b/>
          <w:sz w:val="21"/>
          <w:szCs w:val="21"/>
        </w:rPr>
      </w:pPr>
    </w:p>
    <w:p>
      <w:pPr>
        <w:pStyle w:val="9"/>
        <w:shd w:val="clear" w:color="auto" w:fill="FFFFFF"/>
        <w:tabs>
          <w:tab w:val="left" w:pos="6510"/>
        </w:tabs>
        <w:spacing w:after="0" w:line="360" w:lineRule="auto"/>
        <w:rPr>
          <w:rFonts w:hint="eastAsia"/>
          <w:b/>
          <w:color w:val="313131"/>
          <w:sz w:val="21"/>
          <w:szCs w:val="21"/>
        </w:rPr>
      </w:pPr>
      <w:r>
        <w:rPr>
          <w:rFonts w:hint="eastAsia"/>
          <w:b/>
          <w:sz w:val="21"/>
          <w:szCs w:val="21"/>
        </w:rPr>
        <w:t xml:space="preserve">组委会联系方式 </w:t>
      </w:r>
      <w:r>
        <w:rPr>
          <w:rFonts w:hint="eastAsia"/>
          <w:b/>
          <w:sz w:val="21"/>
          <w:szCs w:val="21"/>
        </w:rPr>
        <w:tab/>
      </w:r>
    </w:p>
    <w:p>
      <w:pPr>
        <w:shd w:val="clear" w:color="auto" w:fill="FFFFFF"/>
        <w:spacing w:line="360" w:lineRule="auto"/>
        <w:jc w:val="left"/>
        <w:rPr>
          <w:rFonts w:hint="eastAsia" w:ascii="宋体" w:hAnsi="宋体" w:cs="宋体"/>
          <w:szCs w:val="21"/>
          <w:lang w:val="en-US" w:eastAsia="zh-CN"/>
        </w:rPr>
      </w:pPr>
      <w:r>
        <w:rPr>
          <w:rFonts w:hint="eastAsia" w:ascii="宋体" w:hAnsi="宋体" w:cs="宋体"/>
          <w:b/>
          <w:bCs/>
          <w:color w:val="000000"/>
          <w:kern w:val="36"/>
          <w:szCs w:val="21"/>
        </w:rPr>
        <w:drawing>
          <wp:anchor distT="0" distB="0" distL="114300" distR="114300" simplePos="0" relativeHeight="251660288" behindDoc="0" locked="0" layoutInCell="1" allowOverlap="1">
            <wp:simplePos x="0" y="0"/>
            <wp:positionH relativeFrom="column">
              <wp:posOffset>4296410</wp:posOffset>
            </wp:positionH>
            <wp:positionV relativeFrom="paragraph">
              <wp:posOffset>8255</wp:posOffset>
            </wp:positionV>
            <wp:extent cx="1485900" cy="1485900"/>
            <wp:effectExtent l="0" t="0" r="0" b="0"/>
            <wp:wrapNone/>
            <wp:docPr id="3" name="图片 2" descr="2014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14新章"/>
                    <pic:cNvPicPr>
                      <a:picLocks noChangeAspect="1"/>
                    </pic:cNvPicPr>
                  </pic:nvPicPr>
                  <pic:blipFill>
                    <a:blip r:embed="rId7"/>
                    <a:stretch>
                      <a:fillRect/>
                    </a:stretch>
                  </pic:blipFill>
                  <pic:spPr>
                    <a:xfrm>
                      <a:off x="0" y="0"/>
                      <a:ext cx="1485900" cy="1485900"/>
                    </a:xfrm>
                    <a:prstGeom prst="rect">
                      <a:avLst/>
                    </a:prstGeom>
                    <a:noFill/>
                    <a:ln w="9525">
                      <a:noFill/>
                    </a:ln>
                  </pic:spPr>
                </pic:pic>
              </a:graphicData>
            </a:graphic>
          </wp:anchor>
        </w:drawing>
      </w:r>
      <w:r>
        <w:rPr>
          <w:rFonts w:hint="eastAsia" w:ascii="宋体" w:hAnsi="宋体" w:cs="宋体"/>
          <w:szCs w:val="21"/>
        </w:rPr>
        <w:t xml:space="preserve">联系人 ： 王领全  13752275003  孙磊 </w:t>
      </w:r>
      <w:r>
        <w:rPr>
          <w:rFonts w:hint="eastAsia" w:ascii="宋体" w:hAnsi="宋体" w:cs="宋体"/>
          <w:szCs w:val="21"/>
          <w:lang w:eastAsia="zh-CN"/>
        </w:rPr>
        <w:t>（广告、展示等）</w:t>
      </w:r>
      <w:r>
        <w:rPr>
          <w:rFonts w:hint="eastAsia" w:ascii="宋体" w:hAnsi="宋体" w:cs="宋体"/>
          <w:szCs w:val="21"/>
          <w:lang w:val="en-US" w:eastAsia="zh-CN"/>
        </w:rPr>
        <w:t xml:space="preserve">137 0211 3519 </w:t>
      </w:r>
    </w:p>
    <w:p>
      <w:pPr>
        <w:shd w:val="clear" w:color="auto" w:fill="FFFFFF"/>
        <w:spacing w:line="360" w:lineRule="auto"/>
        <w:jc w:val="left"/>
        <w:rPr>
          <w:rFonts w:hint="eastAsia" w:ascii="宋体" w:hAnsi="宋体" w:cs="宋体"/>
          <w:szCs w:val="21"/>
          <w:lang w:val="en-US"/>
        </w:rPr>
      </w:pPr>
      <w:r>
        <w:rPr>
          <w:rFonts w:hint="eastAsia" w:ascii="宋体" w:hAnsi="宋体" w:cs="宋体"/>
          <w:szCs w:val="21"/>
        </w:rPr>
        <w:t xml:space="preserve"> 任莹莹</w:t>
      </w:r>
      <w:r>
        <w:rPr>
          <w:rFonts w:hint="eastAsia" w:ascii="宋体" w:hAnsi="宋体" w:cs="宋体"/>
          <w:szCs w:val="21"/>
          <w:lang w:eastAsia="zh-CN"/>
        </w:rPr>
        <w:t>（投稿等）</w:t>
      </w:r>
      <w:r>
        <w:rPr>
          <w:rFonts w:hint="eastAsia" w:ascii="宋体" w:hAnsi="宋体" w:cs="宋体"/>
          <w:szCs w:val="21"/>
          <w:lang w:val="en-US" w:eastAsia="zh-CN"/>
        </w:rPr>
        <w:t xml:space="preserve">151 2236 0102 </w:t>
      </w:r>
      <w:r>
        <w:rPr>
          <w:rFonts w:hint="eastAsia" w:ascii="宋体" w:hAnsi="宋体" w:cs="宋体"/>
          <w:szCs w:val="21"/>
        </w:rPr>
        <w:t xml:space="preserve">  彭秀华</w:t>
      </w:r>
      <w:r>
        <w:rPr>
          <w:rFonts w:hint="eastAsia" w:ascii="宋体" w:hAnsi="宋体" w:cs="宋体"/>
          <w:szCs w:val="21"/>
          <w:lang w:eastAsia="zh-CN"/>
        </w:rPr>
        <w:t>（投稿等）</w:t>
      </w:r>
      <w:r>
        <w:rPr>
          <w:rFonts w:hint="eastAsia" w:ascii="宋体" w:hAnsi="宋体" w:cs="宋体"/>
          <w:szCs w:val="21"/>
          <w:lang w:val="en-US" w:eastAsia="zh-CN"/>
        </w:rPr>
        <w:t>139 2083 5820</w:t>
      </w:r>
    </w:p>
    <w:p>
      <w:pPr>
        <w:shd w:val="clear" w:color="auto" w:fill="FFFFFF"/>
        <w:spacing w:line="360" w:lineRule="auto"/>
        <w:jc w:val="left"/>
        <w:rPr>
          <w:rFonts w:hint="eastAsia" w:ascii="宋体" w:hAnsi="宋体" w:cs="宋体"/>
          <w:szCs w:val="21"/>
        </w:rPr>
      </w:pPr>
      <w:r>
        <w:rPr>
          <w:rFonts w:hint="eastAsia" w:ascii="宋体" w:hAnsi="宋体" w:cs="宋体"/>
          <w:szCs w:val="21"/>
        </w:rPr>
        <w:t>金晟（会计</w:t>
      </w:r>
      <w:r>
        <w:rPr>
          <w:rFonts w:hint="eastAsia" w:ascii="宋体" w:hAnsi="宋体" w:cs="宋体"/>
          <w:szCs w:val="21"/>
          <w:lang w:eastAsia="zh-CN"/>
        </w:rPr>
        <w:t>，发票和预订房等</w:t>
      </w:r>
      <w:r>
        <w:rPr>
          <w:rFonts w:hint="eastAsia" w:ascii="宋体" w:hAnsi="宋体" w:cs="宋体"/>
          <w:szCs w:val="21"/>
        </w:rPr>
        <w:t xml:space="preserve">）18622273726 </w:t>
      </w:r>
    </w:p>
    <w:p>
      <w:pPr>
        <w:shd w:val="clear" w:color="auto" w:fill="FFFFFF"/>
        <w:spacing w:line="360" w:lineRule="auto"/>
        <w:jc w:val="left"/>
        <w:rPr>
          <w:rFonts w:hint="eastAsia" w:ascii="宋体" w:hAnsi="宋体" w:cs="宋体"/>
          <w:szCs w:val="21"/>
        </w:rPr>
      </w:pPr>
      <w:r>
        <w:rPr>
          <w:rFonts w:hint="eastAsia" w:ascii="宋体" w:hAnsi="宋体" w:cs="宋体"/>
          <w:szCs w:val="21"/>
        </w:rPr>
        <w:t>电话：022-27835639    27835592   13752275003</w:t>
      </w:r>
    </w:p>
    <w:p>
      <w:pPr>
        <w:shd w:val="clear" w:color="auto" w:fill="FFFFFF"/>
        <w:spacing w:line="360" w:lineRule="auto"/>
        <w:jc w:val="left"/>
        <w:rPr>
          <w:rFonts w:hint="eastAsia" w:ascii="宋体" w:hAnsi="宋体" w:cs="宋体"/>
          <w:szCs w:val="21"/>
        </w:rPr>
      </w:pPr>
      <w:r>
        <w:rPr>
          <w:rFonts w:hint="eastAsia" w:ascii="宋体" w:hAnsi="宋体" w:cs="宋体"/>
          <w:szCs w:val="21"/>
        </w:rPr>
        <w:t>E-mail：</w:t>
      </w:r>
      <w:r>
        <w:rPr>
          <w:rFonts w:hint="eastAsia" w:ascii="宋体" w:hAnsi="宋体" w:cs="宋体"/>
          <w:szCs w:val="21"/>
        </w:rPr>
        <w:fldChar w:fldCharType="begin"/>
      </w:r>
      <w:r>
        <w:rPr>
          <w:rFonts w:hint="eastAsia" w:ascii="宋体" w:hAnsi="宋体" w:cs="宋体"/>
          <w:szCs w:val="21"/>
        </w:rPr>
        <w:instrText xml:space="preserve"> HYPERLINK "mailto:wanglingquan88@163.com" </w:instrText>
      </w:r>
      <w:r>
        <w:rPr>
          <w:rFonts w:hint="eastAsia" w:ascii="宋体" w:hAnsi="宋体" w:cs="宋体"/>
          <w:szCs w:val="21"/>
        </w:rPr>
        <w:fldChar w:fldCharType="separate"/>
      </w:r>
      <w:r>
        <w:rPr>
          <w:rFonts w:hint="eastAsia" w:ascii="宋体" w:hAnsi="宋体" w:cs="宋体"/>
          <w:szCs w:val="21"/>
        </w:rPr>
        <w:t>wanglingquan88@163.com</w:t>
      </w:r>
      <w:r>
        <w:rPr>
          <w:rFonts w:hint="eastAsia" w:ascii="宋体" w:hAnsi="宋体" w:cs="宋体"/>
          <w:szCs w:val="21"/>
        </w:rPr>
        <w:fldChar w:fldCharType="end"/>
      </w:r>
      <w:r>
        <w:rPr>
          <w:rFonts w:hint="eastAsia" w:ascii="宋体" w:hAnsi="宋体" w:cs="宋体"/>
          <w:szCs w:val="21"/>
        </w:rPr>
        <w:t xml:space="preserve">              </w:t>
      </w:r>
      <w:r>
        <w:rPr>
          <w:rFonts w:hint="eastAsia" w:ascii="宋体" w:hAnsi="宋体" w:cs="宋体"/>
          <w:szCs w:val="21"/>
        </w:rPr>
        <w:fldChar w:fldCharType="begin"/>
      </w:r>
      <w:r>
        <w:rPr>
          <w:rFonts w:hint="eastAsia" w:ascii="宋体" w:hAnsi="宋体" w:cs="宋体"/>
          <w:szCs w:val="21"/>
        </w:rPr>
        <w:instrText xml:space="preserve"> HYPERLINK "mailto:cnwater@vip.163.com" </w:instrText>
      </w:r>
      <w:r>
        <w:rPr>
          <w:rFonts w:hint="eastAsia" w:ascii="宋体" w:hAnsi="宋体" w:cs="宋体"/>
          <w:szCs w:val="21"/>
        </w:rPr>
        <w:fldChar w:fldCharType="separate"/>
      </w:r>
      <w:r>
        <w:rPr>
          <w:rStyle w:val="14"/>
          <w:rFonts w:hint="eastAsia" w:ascii="宋体" w:hAnsi="宋体" w:cs="宋体"/>
          <w:szCs w:val="21"/>
        </w:rPr>
        <w:t>cnwater@vip.163.com</w:t>
      </w:r>
      <w:r>
        <w:rPr>
          <w:rFonts w:hint="eastAsia" w:ascii="宋体" w:hAnsi="宋体" w:cs="宋体"/>
          <w:szCs w:val="21"/>
        </w:rPr>
        <w:fldChar w:fldCharType="end"/>
      </w:r>
      <w:r>
        <w:rPr>
          <w:rFonts w:hint="eastAsia" w:ascii="宋体" w:hAnsi="宋体" w:cs="宋体"/>
          <w:szCs w:val="21"/>
        </w:rPr>
        <w:t xml:space="preserve"> </w:t>
      </w:r>
    </w:p>
    <w:p>
      <w:pPr>
        <w:shd w:val="clear" w:color="auto" w:fill="FFFFFF"/>
        <w:spacing w:line="360" w:lineRule="auto"/>
        <w:jc w:val="left"/>
        <w:rPr>
          <w:rFonts w:hint="eastAsia" w:ascii="宋体" w:hAnsi="宋体" w:cs="宋体"/>
          <w:szCs w:val="21"/>
        </w:rPr>
      </w:pPr>
      <w:r>
        <w:rPr>
          <w:rFonts w:hint="eastAsia" w:ascii="宋体" w:hAnsi="宋体" w:cs="宋体"/>
          <w:szCs w:val="21"/>
        </w:rPr>
        <w:t xml:space="preserve">传真：022-27835592                          邮编：300070  </w:t>
      </w:r>
    </w:p>
    <w:p>
      <w:pPr>
        <w:shd w:val="clear" w:color="auto" w:fill="FFFFFF"/>
        <w:spacing w:line="360" w:lineRule="auto"/>
        <w:jc w:val="left"/>
        <w:rPr>
          <w:rFonts w:hint="eastAsia" w:ascii="宋体" w:hAnsi="宋体" w:cs="宋体"/>
          <w:szCs w:val="21"/>
        </w:rPr>
      </w:pPr>
      <w:r>
        <w:rPr>
          <w:rFonts w:hint="eastAsia" w:ascii="宋体" w:hAnsi="宋体" w:cs="宋体"/>
          <w:szCs w:val="21"/>
        </w:rPr>
        <w:t xml:space="preserve">地址：天津市和平区新兴路52号都市花园大厦21层 </w:t>
      </w:r>
    </w:p>
    <w:p>
      <w:pPr>
        <w:shd w:val="clear" w:color="auto" w:fill="FFFFFF"/>
        <w:spacing w:line="360" w:lineRule="auto"/>
        <w:jc w:val="left"/>
        <w:rPr>
          <w:rFonts w:hint="eastAsia" w:ascii="宋体" w:hAnsi="宋体" w:cs="宋体"/>
          <w:b/>
          <w:bCs/>
          <w:color w:val="000000"/>
          <w:kern w:val="36"/>
          <w:szCs w:val="21"/>
        </w:rPr>
      </w:pPr>
      <w:r>
        <w:rPr>
          <w:rFonts w:hint="eastAsia" w:ascii="宋体" w:hAnsi="宋体" w:cs="宋体"/>
          <w:kern w:val="0"/>
          <w:szCs w:val="21"/>
          <w:u w:val="single"/>
        </w:rPr>
        <w:t xml:space="preserve">                                                                     </w:t>
      </w:r>
    </w:p>
    <w:p>
      <w:pPr>
        <w:widowControl/>
        <w:shd w:val="clear" w:color="auto" w:fill="FFFFFF"/>
        <w:spacing w:line="360" w:lineRule="auto"/>
        <w:jc w:val="center"/>
        <w:rPr>
          <w:rFonts w:hint="eastAsia" w:ascii="宋体" w:hAnsi="宋体" w:cs="宋体"/>
          <w:b/>
          <w:bCs/>
          <w:color w:val="000000"/>
          <w:kern w:val="36"/>
          <w:szCs w:val="21"/>
        </w:rPr>
      </w:pPr>
      <w:r>
        <w:rPr>
          <w:rFonts w:hint="eastAsia" w:ascii="宋体" w:hAnsi="宋体" w:cs="宋体"/>
          <w:b/>
          <w:bCs/>
          <w:color w:val="000000"/>
          <w:kern w:val="36"/>
          <w:szCs w:val="21"/>
        </w:rPr>
        <w:t>2019年中国城镇污泥处理处置技术与应用高级研讨会</w:t>
      </w:r>
    </w:p>
    <w:p>
      <w:pPr>
        <w:widowControl/>
        <w:shd w:val="clear" w:color="auto" w:fill="FFFFFF"/>
        <w:spacing w:line="360" w:lineRule="auto"/>
        <w:jc w:val="center"/>
        <w:rPr>
          <w:rFonts w:hint="eastAsia" w:ascii="宋体" w:hAnsi="宋体" w:cs="宋体"/>
          <w:b/>
          <w:bCs/>
          <w:kern w:val="0"/>
          <w:szCs w:val="21"/>
        </w:rPr>
      </w:pPr>
      <w:r>
        <w:rPr>
          <w:rFonts w:hint="eastAsia" w:ascii="宋体" w:hAnsi="宋体" w:cs="宋体"/>
          <w:b/>
          <w:bCs/>
          <w:color w:val="000000"/>
          <w:kern w:val="36"/>
          <w:szCs w:val="21"/>
        </w:rPr>
        <w:t>（第</w:t>
      </w:r>
      <w:r>
        <w:rPr>
          <w:rFonts w:hint="eastAsia" w:ascii="宋体" w:hAnsi="宋体" w:cs="宋体"/>
          <w:b/>
          <w:bCs/>
          <w:color w:val="000000"/>
          <w:kern w:val="36"/>
          <w:szCs w:val="21"/>
          <w:lang w:eastAsia="zh-CN"/>
        </w:rPr>
        <w:t>十</w:t>
      </w:r>
      <w:r>
        <w:rPr>
          <w:rFonts w:hint="eastAsia" w:ascii="宋体" w:hAnsi="宋体" w:cs="宋体"/>
          <w:b/>
          <w:bCs/>
          <w:color w:val="000000"/>
          <w:kern w:val="36"/>
          <w:szCs w:val="21"/>
        </w:rPr>
        <w:t xml:space="preserve">届） </w:t>
      </w:r>
      <w:r>
        <w:rPr>
          <w:rFonts w:hint="eastAsia" w:ascii="宋体" w:hAnsi="宋体" w:cs="宋体"/>
          <w:b/>
          <w:bCs/>
          <w:kern w:val="0"/>
          <w:szCs w:val="21"/>
        </w:rPr>
        <w:t>参会回执(复印有效)</w:t>
      </w:r>
    </w:p>
    <w:p>
      <w:pPr>
        <w:widowControl/>
        <w:shd w:val="clear" w:color="auto" w:fill="FFFFFF"/>
        <w:spacing w:line="360" w:lineRule="auto"/>
        <w:rPr>
          <w:rFonts w:hint="eastAsia" w:ascii="宋体" w:hAnsi="宋体" w:cs="宋体"/>
          <w:b/>
          <w:bCs/>
          <w:kern w:val="0"/>
          <w:szCs w:val="21"/>
        </w:rPr>
      </w:pPr>
      <w:r>
        <w:rPr>
          <w:rFonts w:hint="eastAsia" w:ascii="宋体" w:hAnsi="宋体" w:cs="宋体"/>
          <w:b/>
          <w:bCs/>
          <w:kern w:val="0"/>
          <w:szCs w:val="21"/>
        </w:rPr>
        <w:t xml:space="preserve">请参会人员认真填写回执后，传真和E-mail传回，以便提前安排住宿。  </w:t>
      </w:r>
    </w:p>
    <w:p>
      <w:pPr>
        <w:widowControl/>
        <w:shd w:val="clear" w:color="auto" w:fill="FFFFFF"/>
        <w:spacing w:line="360" w:lineRule="auto"/>
        <w:rPr>
          <w:rFonts w:hint="eastAsia" w:ascii="宋体" w:hAnsi="宋体" w:cs="宋体"/>
          <w:kern w:val="0"/>
          <w:szCs w:val="21"/>
        </w:rPr>
      </w:pPr>
      <w:r>
        <w:rPr>
          <w:rFonts w:hint="eastAsia" w:ascii="宋体" w:hAnsi="宋体" w:cs="宋体"/>
          <w:b/>
          <w:bCs/>
          <w:kern w:val="0"/>
          <w:szCs w:val="21"/>
        </w:rPr>
        <w:t>传真：022-27835592  E-mail：</w:t>
      </w:r>
      <w:r>
        <w:rPr>
          <w:rFonts w:hint="eastAsia" w:ascii="宋体" w:hAnsi="宋体" w:cs="宋体"/>
          <w:szCs w:val="21"/>
        </w:rPr>
        <w:fldChar w:fldCharType="begin"/>
      </w:r>
      <w:r>
        <w:rPr>
          <w:rFonts w:hint="eastAsia" w:ascii="宋体" w:hAnsi="宋体" w:cs="宋体"/>
          <w:szCs w:val="21"/>
        </w:rPr>
        <w:instrText xml:space="preserve"> HYPERLINK "mailto:wanglingquan88@163.com" </w:instrText>
      </w:r>
      <w:r>
        <w:rPr>
          <w:rFonts w:hint="eastAsia" w:ascii="宋体" w:hAnsi="宋体" w:cs="宋体"/>
          <w:szCs w:val="21"/>
        </w:rPr>
        <w:fldChar w:fldCharType="separate"/>
      </w:r>
      <w:r>
        <w:rPr>
          <w:rFonts w:hint="eastAsia" w:ascii="宋体" w:hAnsi="宋体" w:cs="宋体"/>
          <w:szCs w:val="21"/>
        </w:rPr>
        <w:t>wanglingquan88@163.com</w:t>
      </w:r>
      <w:r>
        <w:rPr>
          <w:rFonts w:hint="eastAsia" w:ascii="宋体" w:hAnsi="宋体" w:cs="宋体"/>
          <w:szCs w:val="21"/>
        </w:rPr>
        <w:fldChar w:fldCharType="end"/>
      </w:r>
      <w:r>
        <w:rPr>
          <w:rFonts w:hint="eastAsia" w:ascii="宋体" w:hAnsi="宋体" w:cs="宋体"/>
          <w:bCs/>
          <w:kern w:val="0"/>
          <w:szCs w:val="21"/>
        </w:rPr>
        <w:t xml:space="preserve">; </w:t>
      </w:r>
      <w:r>
        <w:rPr>
          <w:rFonts w:hint="eastAsia" w:ascii="宋体" w:hAnsi="宋体" w:cs="宋体"/>
          <w:bCs/>
          <w:kern w:val="0"/>
          <w:szCs w:val="21"/>
        </w:rPr>
        <w:fldChar w:fldCharType="begin"/>
      </w:r>
      <w:r>
        <w:rPr>
          <w:rFonts w:hint="eastAsia" w:ascii="宋体" w:hAnsi="宋体" w:cs="宋体"/>
          <w:bCs/>
          <w:kern w:val="0"/>
          <w:szCs w:val="21"/>
        </w:rPr>
        <w:instrText xml:space="preserve"> HYPERLINK "mailto:cnwater@vip.163.com" </w:instrText>
      </w:r>
      <w:r>
        <w:rPr>
          <w:rFonts w:hint="eastAsia" w:ascii="宋体" w:hAnsi="宋体" w:cs="宋体"/>
          <w:bCs/>
          <w:kern w:val="0"/>
          <w:szCs w:val="21"/>
        </w:rPr>
        <w:fldChar w:fldCharType="separate"/>
      </w:r>
      <w:r>
        <w:rPr>
          <w:rStyle w:val="14"/>
          <w:rFonts w:hint="eastAsia" w:ascii="宋体" w:hAnsi="宋体" w:cs="宋体"/>
          <w:bCs/>
          <w:kern w:val="0"/>
          <w:szCs w:val="21"/>
        </w:rPr>
        <w:t>cnwater@vip.163.com</w:t>
      </w:r>
      <w:r>
        <w:rPr>
          <w:rFonts w:hint="eastAsia" w:ascii="宋体" w:hAnsi="宋体" w:cs="宋体"/>
          <w:bCs/>
          <w:kern w:val="0"/>
          <w:szCs w:val="21"/>
        </w:rPr>
        <w:fldChar w:fldCharType="end"/>
      </w:r>
    </w:p>
    <w:tbl>
      <w:tblPr>
        <w:tblStyle w:val="1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noWrap w:val="0"/>
            <w:vAlign w:val="center"/>
          </w:tcPr>
          <w:p>
            <w:pPr>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是否</w:t>
            </w:r>
          </w:p>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1080" w:type="dxa"/>
            <w:tcBorders>
              <w:left w:val="single" w:color="auto" w:sz="4" w:space="0"/>
              <w:right w:val="single" w:color="auto" w:sz="4" w:space="0"/>
            </w:tcBorders>
            <w:noWrap w:val="0"/>
            <w:vAlign w:val="center"/>
          </w:tcPr>
          <w:p>
            <w:pPr>
              <w:shd w:val="clear" w:color="auto" w:fill="FFFFFF"/>
              <w:spacing w:line="360" w:lineRule="auto"/>
              <w:jc w:val="center"/>
              <w:rPr>
                <w:rFonts w:hint="eastAsia" w:ascii="宋体" w:hAnsi="宋体" w:cs="宋体"/>
                <w:kern w:val="0"/>
                <w:szCs w:val="21"/>
              </w:rPr>
            </w:pPr>
          </w:p>
        </w:tc>
        <w:tc>
          <w:tcPr>
            <w:tcW w:w="2160" w:type="dxa"/>
            <w:gridSpan w:val="3"/>
            <w:tcBorders>
              <w:left w:val="single" w:color="auto" w:sz="4" w:space="0"/>
              <w:right w:val="single" w:color="auto" w:sz="4" w:space="0"/>
            </w:tcBorders>
            <w:noWrap w:val="0"/>
            <w:vAlign w:val="center"/>
          </w:tcPr>
          <w:p>
            <w:pPr>
              <w:shd w:val="clear" w:color="auto" w:fill="FFFFFF"/>
              <w:spacing w:line="360" w:lineRule="auto"/>
              <w:jc w:val="center"/>
              <w:rPr>
                <w:rFonts w:hint="eastAsia" w:ascii="宋体" w:hAnsi="宋体" w:cs="宋体"/>
                <w:kern w:val="0"/>
                <w:szCs w:val="21"/>
              </w:rPr>
            </w:pPr>
          </w:p>
        </w:tc>
        <w:tc>
          <w:tcPr>
            <w:tcW w:w="900" w:type="dxa"/>
            <w:tcBorders>
              <w:left w:val="single" w:color="auto" w:sz="4" w:space="0"/>
              <w:right w:val="single" w:color="auto" w:sz="4" w:space="0"/>
            </w:tcBorders>
            <w:noWrap w:val="0"/>
            <w:vAlign w:val="center"/>
          </w:tcPr>
          <w:p>
            <w:pPr>
              <w:shd w:val="clear" w:color="auto" w:fill="FFFFFF"/>
              <w:spacing w:line="360" w:lineRule="auto"/>
              <w:jc w:val="center"/>
              <w:rPr>
                <w:rFonts w:hint="eastAsia" w:ascii="宋体" w:hAnsi="宋体" w:cs="宋体"/>
                <w:kern w:val="0"/>
                <w:szCs w:val="21"/>
              </w:rPr>
            </w:pPr>
          </w:p>
        </w:tc>
        <w:tc>
          <w:tcPr>
            <w:tcW w:w="900" w:type="dxa"/>
            <w:vMerge w:val="restart"/>
            <w:tcBorders>
              <w:left w:val="single" w:color="auto" w:sz="4" w:space="0"/>
              <w:right w:val="single" w:color="auto" w:sz="4" w:space="0"/>
            </w:tcBorders>
            <w:noWrap w:val="0"/>
            <w:vAlign w:val="center"/>
          </w:tcPr>
          <w:p>
            <w:pPr>
              <w:shd w:val="clear" w:color="auto" w:fill="FFFFFF"/>
              <w:spacing w:line="360" w:lineRule="auto"/>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1080" w:type="dxa"/>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2160" w:type="dxa"/>
            <w:gridSpan w:val="3"/>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vMerge w:val="continue"/>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1080" w:type="dxa"/>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2160" w:type="dxa"/>
            <w:gridSpan w:val="3"/>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c>
          <w:tcPr>
            <w:tcW w:w="900" w:type="dxa"/>
            <w:vMerge w:val="continue"/>
            <w:tcBorders>
              <w:left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汇款</w:t>
            </w:r>
          </w:p>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left"/>
              <w:rPr>
                <w:rFonts w:hint="eastAsia" w:ascii="宋体" w:hAnsi="宋体" w:cs="宋体"/>
                <w:b/>
                <w:bCs/>
                <w:kern w:val="0"/>
                <w:szCs w:val="21"/>
              </w:rPr>
            </w:pPr>
            <w:r>
              <w:rPr>
                <w:rFonts w:hint="eastAsia" w:ascii="宋体" w:hAnsi="宋体" w:cs="宋体"/>
                <w:b/>
                <w:bCs/>
                <w:color w:val="000000"/>
                <w:kern w:val="36"/>
                <w:szCs w:val="21"/>
              </w:rPr>
              <w:drawing>
                <wp:anchor distT="0" distB="0" distL="114300" distR="114300" simplePos="0" relativeHeight="251659264" behindDoc="0" locked="0" layoutInCell="1" allowOverlap="1">
                  <wp:simplePos x="0" y="0"/>
                  <wp:positionH relativeFrom="column">
                    <wp:posOffset>3684905</wp:posOffset>
                  </wp:positionH>
                  <wp:positionV relativeFrom="paragraph">
                    <wp:posOffset>38735</wp:posOffset>
                  </wp:positionV>
                  <wp:extent cx="1485900" cy="1485900"/>
                  <wp:effectExtent l="0" t="0" r="0" b="0"/>
                  <wp:wrapNone/>
                  <wp:docPr id="2" name="图片 2" descr="2014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新章"/>
                          <pic:cNvPicPr>
                            <a:picLocks noChangeAspect="1"/>
                          </pic:cNvPicPr>
                        </pic:nvPicPr>
                        <pic:blipFill>
                          <a:blip r:embed="rId7"/>
                          <a:stretch>
                            <a:fillRect/>
                          </a:stretch>
                        </pic:blipFill>
                        <pic:spPr>
                          <a:xfrm>
                            <a:off x="0" y="0"/>
                            <a:ext cx="1485900" cy="1485900"/>
                          </a:xfrm>
                          <a:prstGeom prst="rect">
                            <a:avLst/>
                          </a:prstGeom>
                          <a:noFill/>
                          <a:ln w="9525">
                            <a:noFill/>
                          </a:ln>
                        </pic:spPr>
                      </pic:pic>
                    </a:graphicData>
                  </a:graphic>
                </wp:anchor>
              </w:drawing>
            </w:r>
            <w:r>
              <w:rPr>
                <w:rFonts w:hint="eastAsia" w:ascii="宋体" w:hAnsi="宋体" w:cs="宋体"/>
                <w:b/>
                <w:bCs/>
                <w:kern w:val="0"/>
                <w:szCs w:val="21"/>
              </w:rPr>
              <w:t>可提前汇会务费</w:t>
            </w:r>
          </w:p>
          <w:p>
            <w:pPr>
              <w:shd w:val="clear" w:color="auto" w:fill="FFFFFF"/>
              <w:spacing w:line="360" w:lineRule="auto"/>
              <w:rPr>
                <w:rFonts w:hint="eastAsia"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shd w:val="clear" w:color="auto" w:fill="FFFFFF"/>
              <w:spacing w:line="360" w:lineRule="auto"/>
              <w:jc w:val="left"/>
              <w:rPr>
                <w:rFonts w:hint="eastAsia"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shd w:val="clear" w:color="auto" w:fill="FFFFFF"/>
              <w:spacing w:line="360" w:lineRule="auto"/>
              <w:jc w:val="left"/>
              <w:rPr>
                <w:rFonts w:hint="eastAsia"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shd w:val="clear" w:color="auto" w:fill="FFFFFF"/>
              <w:spacing w:line="360" w:lineRule="auto"/>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发票</w:t>
            </w:r>
          </w:p>
          <w:p>
            <w:pPr>
              <w:widowControl/>
              <w:shd w:val="clear" w:color="auto" w:fill="FFFFFF"/>
              <w:spacing w:line="360" w:lineRule="auto"/>
              <w:jc w:val="center"/>
              <w:rPr>
                <w:rFonts w:hint="eastAsia" w:ascii="宋体" w:hAnsi="宋体" w:cs="宋体"/>
                <w:kern w:val="0"/>
                <w:szCs w:val="21"/>
              </w:rPr>
            </w:pPr>
            <w:r>
              <w:rPr>
                <w:rFonts w:hint="eastAsia" w:ascii="宋体" w:hAnsi="宋体" w:cs="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left"/>
              <w:rPr>
                <w:rFonts w:hint="eastAsia" w:ascii="宋体" w:hAnsi="宋体" w:cs="宋体"/>
                <w:b/>
                <w:bCs/>
                <w:kern w:val="0"/>
                <w:szCs w:val="21"/>
              </w:rPr>
            </w:pPr>
            <w:r>
              <w:rPr>
                <w:rFonts w:hint="eastAsia" w:ascii="宋体" w:hAnsi="宋体" w:cs="宋体"/>
                <w:b/>
                <w:bCs/>
                <w:kern w:val="0"/>
                <w:szCs w:val="21"/>
              </w:rPr>
              <w:t>请逐项填写发票信息，以便给您开具发票(普票和专票都须填好四项内容)</w:t>
            </w:r>
          </w:p>
          <w:p>
            <w:pPr>
              <w:widowControl/>
              <w:shd w:val="clear" w:color="auto" w:fill="FFFFFF"/>
              <w:wordWrap w:val="0"/>
              <w:spacing w:line="360" w:lineRule="auto"/>
              <w:ind w:firstLine="480"/>
              <w:jc w:val="left"/>
              <w:rPr>
                <w:rFonts w:hint="eastAsia" w:ascii="宋体" w:hAnsi="宋体" w:cs="宋体"/>
                <w:color w:val="333333"/>
                <w:kern w:val="0"/>
                <w:szCs w:val="21"/>
              </w:rPr>
            </w:pPr>
            <w:r>
              <w:rPr>
                <w:rFonts w:hint="eastAsia" w:ascii="宋体" w:hAnsi="宋体" w:cs="宋体"/>
                <w:color w:val="333333"/>
                <w:kern w:val="0"/>
                <w:szCs w:val="21"/>
              </w:rPr>
              <w:t>普票：发票抬头</w:t>
            </w:r>
            <w:r>
              <w:rPr>
                <w:rFonts w:hint="eastAsia" w:ascii="宋体" w:hAnsi="宋体" w:cs="宋体"/>
                <w:color w:val="333333"/>
                <w:kern w:val="0"/>
                <w:szCs w:val="21"/>
                <w:u w:val="single"/>
              </w:rPr>
              <w:t>                            </w:t>
            </w:r>
            <w:r>
              <w:rPr>
                <w:rFonts w:hint="eastAsia" w:ascii="宋体" w:hAnsi="宋体" w:cs="宋体"/>
                <w:color w:val="333333"/>
                <w:kern w:val="0"/>
                <w:szCs w:val="21"/>
              </w:rPr>
              <w:t> ；税号 </w:t>
            </w:r>
            <w:r>
              <w:rPr>
                <w:rFonts w:hint="eastAsia" w:ascii="宋体" w:hAnsi="宋体" w:cs="宋体"/>
                <w:color w:val="333333"/>
                <w:kern w:val="0"/>
                <w:szCs w:val="21"/>
                <w:u w:val="single"/>
              </w:rPr>
              <w:t>                     </w:t>
            </w:r>
          </w:p>
          <w:p>
            <w:pPr>
              <w:widowControl/>
              <w:shd w:val="clear" w:color="auto" w:fill="FFFFFF"/>
              <w:wordWrap w:val="0"/>
              <w:spacing w:line="360" w:lineRule="auto"/>
              <w:jc w:val="left"/>
              <w:rPr>
                <w:rFonts w:hint="eastAsia" w:ascii="宋体" w:hAnsi="宋体" w:cs="宋体"/>
                <w:color w:val="333333"/>
                <w:kern w:val="0"/>
                <w:szCs w:val="21"/>
              </w:rPr>
            </w:pPr>
            <w:r>
              <w:rPr>
                <w:rFonts w:hint="eastAsia" w:ascii="宋体" w:hAnsi="宋体" w:cs="宋体"/>
                <w:color w:val="333333"/>
                <w:kern w:val="0"/>
                <w:szCs w:val="21"/>
              </w:rPr>
              <w:t>开户行及账号</w:t>
            </w:r>
            <w:r>
              <w:rPr>
                <w:rFonts w:hint="eastAsia" w:ascii="宋体" w:hAnsi="宋体" w:cs="宋体"/>
                <w:color w:val="333333"/>
                <w:kern w:val="0"/>
                <w:szCs w:val="21"/>
                <w:u w:val="single"/>
              </w:rPr>
              <w:t>                                  </w:t>
            </w:r>
            <w:r>
              <w:rPr>
                <w:rFonts w:hint="eastAsia" w:ascii="宋体" w:hAnsi="宋体" w:cs="宋体"/>
                <w:color w:val="333333"/>
                <w:kern w:val="0"/>
                <w:szCs w:val="21"/>
              </w:rPr>
              <w:t>；详细地址和电话</w:t>
            </w:r>
            <w:r>
              <w:rPr>
                <w:rFonts w:hint="eastAsia" w:ascii="宋体" w:hAnsi="宋体" w:cs="宋体"/>
                <w:color w:val="333333"/>
                <w:kern w:val="0"/>
                <w:szCs w:val="21"/>
                <w:u w:val="single"/>
              </w:rPr>
              <w:t>                   </w:t>
            </w:r>
            <w:r>
              <w:rPr>
                <w:rFonts w:hint="eastAsia" w:ascii="宋体" w:hAnsi="宋体" w:cs="宋体"/>
                <w:color w:val="333333"/>
                <w:kern w:val="0"/>
                <w:szCs w:val="21"/>
              </w:rPr>
              <w:t>        </w:t>
            </w:r>
          </w:p>
          <w:p>
            <w:pPr>
              <w:widowControl/>
              <w:shd w:val="clear" w:color="auto" w:fill="FFFFFF"/>
              <w:wordWrap w:val="0"/>
              <w:spacing w:line="360" w:lineRule="auto"/>
              <w:ind w:firstLine="480"/>
              <w:jc w:val="left"/>
              <w:rPr>
                <w:rFonts w:hint="eastAsia" w:ascii="宋体" w:hAnsi="宋体" w:cs="宋体"/>
                <w:color w:val="333333"/>
                <w:kern w:val="0"/>
                <w:szCs w:val="21"/>
              </w:rPr>
            </w:pPr>
            <w:r>
              <w:rPr>
                <w:rFonts w:hint="eastAsia" w:ascii="宋体" w:hAnsi="宋体" w:cs="宋体"/>
                <w:color w:val="333333"/>
                <w:kern w:val="0"/>
                <w:szCs w:val="21"/>
              </w:rPr>
              <w:t>专票：发票抬头</w:t>
            </w:r>
            <w:r>
              <w:rPr>
                <w:rFonts w:hint="eastAsia" w:ascii="宋体" w:hAnsi="宋体" w:cs="宋体"/>
                <w:color w:val="333333"/>
                <w:kern w:val="0"/>
                <w:szCs w:val="21"/>
                <w:u w:val="single"/>
              </w:rPr>
              <w:t>                            </w:t>
            </w:r>
            <w:r>
              <w:rPr>
                <w:rFonts w:hint="eastAsia" w:ascii="宋体" w:hAnsi="宋体" w:cs="宋体"/>
                <w:color w:val="333333"/>
                <w:kern w:val="0"/>
                <w:szCs w:val="21"/>
              </w:rPr>
              <w:t> ；税号 </w:t>
            </w:r>
            <w:r>
              <w:rPr>
                <w:rFonts w:hint="eastAsia" w:ascii="宋体" w:hAnsi="宋体" w:cs="宋体"/>
                <w:color w:val="333333"/>
                <w:kern w:val="0"/>
                <w:szCs w:val="21"/>
                <w:u w:val="single"/>
              </w:rPr>
              <w:t>                     </w:t>
            </w:r>
          </w:p>
          <w:p>
            <w:pPr>
              <w:widowControl/>
              <w:shd w:val="clear" w:color="auto" w:fill="FFFFFF"/>
              <w:wordWrap w:val="0"/>
              <w:spacing w:line="360" w:lineRule="auto"/>
              <w:jc w:val="left"/>
              <w:rPr>
                <w:rFonts w:hint="eastAsia" w:ascii="宋体" w:hAnsi="宋体" w:cs="宋体"/>
                <w:color w:val="333333"/>
                <w:kern w:val="0"/>
                <w:szCs w:val="21"/>
              </w:rPr>
            </w:pPr>
            <w:r>
              <w:rPr>
                <w:rFonts w:hint="eastAsia" w:ascii="宋体" w:hAnsi="宋体" w:cs="宋体"/>
                <w:color w:val="333333"/>
                <w:kern w:val="0"/>
                <w:szCs w:val="21"/>
              </w:rPr>
              <w:t>开户行及账号</w:t>
            </w:r>
            <w:r>
              <w:rPr>
                <w:rFonts w:hint="eastAsia" w:ascii="宋体" w:hAnsi="宋体" w:cs="宋体"/>
                <w:color w:val="333333"/>
                <w:kern w:val="0"/>
                <w:szCs w:val="21"/>
                <w:u w:val="single"/>
              </w:rPr>
              <w:t>                                  </w:t>
            </w:r>
            <w:r>
              <w:rPr>
                <w:rFonts w:hint="eastAsia" w:ascii="宋体" w:hAnsi="宋体" w:cs="宋体"/>
                <w:color w:val="333333"/>
                <w:kern w:val="0"/>
                <w:szCs w:val="21"/>
              </w:rPr>
              <w:t>；详细地址和电话</w:t>
            </w:r>
            <w:r>
              <w:rPr>
                <w:rFonts w:hint="eastAsia" w:ascii="宋体" w:hAnsi="宋体" w:cs="宋体"/>
                <w:color w:val="333333"/>
                <w:kern w:val="0"/>
                <w:szCs w:val="21"/>
                <w:u w:val="single"/>
              </w:rPr>
              <w:t>                   </w:t>
            </w:r>
            <w:r>
              <w:rPr>
                <w:rFonts w:hint="eastAsia" w:ascii="宋体" w:hAnsi="宋体" w:cs="宋体"/>
                <w:color w:val="333333"/>
                <w:kern w:val="0"/>
                <w:szCs w:val="21"/>
              </w:rPr>
              <w:t>        </w:t>
            </w:r>
          </w:p>
          <w:p>
            <w:pPr>
              <w:widowControl/>
              <w:shd w:val="clear" w:color="auto" w:fill="FFFFFF"/>
              <w:wordWrap w:val="0"/>
              <w:spacing w:line="360" w:lineRule="auto"/>
              <w:ind w:firstLine="630"/>
              <w:jc w:val="left"/>
              <w:rPr>
                <w:rFonts w:hint="eastAsia" w:ascii="宋体" w:hAnsi="宋体" w:cs="宋体"/>
                <w:szCs w:val="21"/>
              </w:rPr>
            </w:pPr>
          </w:p>
        </w:tc>
      </w:tr>
    </w:tbl>
    <w:p>
      <w:pPr>
        <w:shd w:val="clear" w:color="auto" w:fill="FFFFFF"/>
        <w:spacing w:line="360" w:lineRule="auto"/>
        <w:jc w:val="left"/>
        <w:rPr>
          <w:rFonts w:hint="eastAsia" w:ascii="宋体" w:hAnsi="宋体" w:cs="宋体"/>
          <w:color w:val="666666"/>
          <w:szCs w:val="21"/>
        </w:rPr>
      </w:pPr>
    </w:p>
    <w:p>
      <w:pPr>
        <w:rPr>
          <w:color w:val="000000"/>
        </w:rPr>
      </w:pPr>
      <w:r>
        <w:rPr>
          <w:color w:val="000000"/>
        </w:rPr>
        <w:fldChar w:fldCharType="begin"/>
      </w:r>
      <w:r>
        <w:rPr>
          <w:color w:val="000000"/>
        </w:rPr>
        <w:instrText xml:space="preserve"> HYPERLINK "http://www.water8848.com/file/upload/201706/04/11-20-30-31-4.rar" </w:instrText>
      </w:r>
      <w:r>
        <w:rPr>
          <w:color w:val="000000"/>
        </w:rPr>
        <w:fldChar w:fldCharType="separate"/>
      </w:r>
      <w:r>
        <w:rPr>
          <w:rStyle w:val="14"/>
          <w:rFonts w:hint="eastAsia"/>
          <w:color w:val="000000"/>
        </w:rPr>
        <w:t xml:space="preserve"> </w:t>
      </w:r>
      <w:r>
        <w:rPr>
          <w:color w:val="000000"/>
        </w:rPr>
        <w:fldChar w:fldCharType="end"/>
      </w:r>
    </w:p>
    <w:p>
      <w:pPr>
        <w:rPr>
          <w:rFonts w:hint="eastAsia"/>
          <w:color w:val="000000"/>
        </w:rPr>
      </w:pPr>
    </w:p>
    <w:sectPr>
      <w:headerReference r:id="rId3" w:type="default"/>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华文细黑"/>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43"/>
    <w:rsid w:val="00001A4A"/>
    <w:rsid w:val="000024E7"/>
    <w:rsid w:val="00002683"/>
    <w:rsid w:val="00004314"/>
    <w:rsid w:val="000058D7"/>
    <w:rsid w:val="00007B99"/>
    <w:rsid w:val="00007C0E"/>
    <w:rsid w:val="0001156D"/>
    <w:rsid w:val="00011A10"/>
    <w:rsid w:val="00014772"/>
    <w:rsid w:val="00017AC3"/>
    <w:rsid w:val="0002038E"/>
    <w:rsid w:val="00022143"/>
    <w:rsid w:val="000223D9"/>
    <w:rsid w:val="000242C6"/>
    <w:rsid w:val="00033B83"/>
    <w:rsid w:val="00043471"/>
    <w:rsid w:val="0004367A"/>
    <w:rsid w:val="00045539"/>
    <w:rsid w:val="00052115"/>
    <w:rsid w:val="00056F25"/>
    <w:rsid w:val="00057A99"/>
    <w:rsid w:val="000610A8"/>
    <w:rsid w:val="00061305"/>
    <w:rsid w:val="0006284E"/>
    <w:rsid w:val="00063D4F"/>
    <w:rsid w:val="00064CA6"/>
    <w:rsid w:val="000673F0"/>
    <w:rsid w:val="00071C98"/>
    <w:rsid w:val="000750D3"/>
    <w:rsid w:val="0007784C"/>
    <w:rsid w:val="0008015A"/>
    <w:rsid w:val="000832AD"/>
    <w:rsid w:val="00085E50"/>
    <w:rsid w:val="00085ECE"/>
    <w:rsid w:val="00091788"/>
    <w:rsid w:val="0009320D"/>
    <w:rsid w:val="00093369"/>
    <w:rsid w:val="000972B9"/>
    <w:rsid w:val="000A0736"/>
    <w:rsid w:val="000A0751"/>
    <w:rsid w:val="000A0A39"/>
    <w:rsid w:val="000A1111"/>
    <w:rsid w:val="000A3EC4"/>
    <w:rsid w:val="000A7DA1"/>
    <w:rsid w:val="000B0B6F"/>
    <w:rsid w:val="000B0CC2"/>
    <w:rsid w:val="000B19FE"/>
    <w:rsid w:val="000B1CA9"/>
    <w:rsid w:val="000B275A"/>
    <w:rsid w:val="000B7847"/>
    <w:rsid w:val="000C0B67"/>
    <w:rsid w:val="000C1211"/>
    <w:rsid w:val="000C23B7"/>
    <w:rsid w:val="000C6D26"/>
    <w:rsid w:val="000D14AD"/>
    <w:rsid w:val="000D1BBB"/>
    <w:rsid w:val="000D3619"/>
    <w:rsid w:val="000D4BBD"/>
    <w:rsid w:val="000D4F43"/>
    <w:rsid w:val="000E450F"/>
    <w:rsid w:val="000E5869"/>
    <w:rsid w:val="000E6E74"/>
    <w:rsid w:val="000E7B4B"/>
    <w:rsid w:val="000F1EDB"/>
    <w:rsid w:val="000F2D91"/>
    <w:rsid w:val="000F5C4D"/>
    <w:rsid w:val="000F6CAC"/>
    <w:rsid w:val="000F7F9D"/>
    <w:rsid w:val="00100FA8"/>
    <w:rsid w:val="001034E4"/>
    <w:rsid w:val="00104162"/>
    <w:rsid w:val="00105F03"/>
    <w:rsid w:val="00117DC7"/>
    <w:rsid w:val="0012027B"/>
    <w:rsid w:val="00122AE6"/>
    <w:rsid w:val="00127D30"/>
    <w:rsid w:val="00130788"/>
    <w:rsid w:val="00133F57"/>
    <w:rsid w:val="00135168"/>
    <w:rsid w:val="00137513"/>
    <w:rsid w:val="001377AC"/>
    <w:rsid w:val="001400DE"/>
    <w:rsid w:val="00140A25"/>
    <w:rsid w:val="00142D6E"/>
    <w:rsid w:val="0014512C"/>
    <w:rsid w:val="00150228"/>
    <w:rsid w:val="001518D0"/>
    <w:rsid w:val="001542BA"/>
    <w:rsid w:val="001603CF"/>
    <w:rsid w:val="0016095B"/>
    <w:rsid w:val="001634CD"/>
    <w:rsid w:val="0017066A"/>
    <w:rsid w:val="0017261F"/>
    <w:rsid w:val="001749E3"/>
    <w:rsid w:val="00177A15"/>
    <w:rsid w:val="00181BDF"/>
    <w:rsid w:val="00183AAA"/>
    <w:rsid w:val="001857EF"/>
    <w:rsid w:val="00186AEC"/>
    <w:rsid w:val="00190263"/>
    <w:rsid w:val="00192EAF"/>
    <w:rsid w:val="001951B1"/>
    <w:rsid w:val="00195B50"/>
    <w:rsid w:val="00196DE6"/>
    <w:rsid w:val="001A0B36"/>
    <w:rsid w:val="001A273C"/>
    <w:rsid w:val="001A30B0"/>
    <w:rsid w:val="001A62B6"/>
    <w:rsid w:val="001A7217"/>
    <w:rsid w:val="001B094D"/>
    <w:rsid w:val="001B1D95"/>
    <w:rsid w:val="001B2005"/>
    <w:rsid w:val="001B2057"/>
    <w:rsid w:val="001B2134"/>
    <w:rsid w:val="001B3B05"/>
    <w:rsid w:val="001B422D"/>
    <w:rsid w:val="001C1C99"/>
    <w:rsid w:val="001D10B3"/>
    <w:rsid w:val="001D1D52"/>
    <w:rsid w:val="001D2261"/>
    <w:rsid w:val="001D2413"/>
    <w:rsid w:val="001D4DD7"/>
    <w:rsid w:val="001D4EC2"/>
    <w:rsid w:val="001D57A1"/>
    <w:rsid w:val="001E0387"/>
    <w:rsid w:val="001E219F"/>
    <w:rsid w:val="001E3F12"/>
    <w:rsid w:val="001E5F54"/>
    <w:rsid w:val="001F1669"/>
    <w:rsid w:val="001F1807"/>
    <w:rsid w:val="001F3DBB"/>
    <w:rsid w:val="0020101C"/>
    <w:rsid w:val="002048E0"/>
    <w:rsid w:val="00206B6F"/>
    <w:rsid w:val="00207A4D"/>
    <w:rsid w:val="002113A1"/>
    <w:rsid w:val="00212FD6"/>
    <w:rsid w:val="0021580F"/>
    <w:rsid w:val="00215825"/>
    <w:rsid w:val="002217CE"/>
    <w:rsid w:val="00225972"/>
    <w:rsid w:val="00225B15"/>
    <w:rsid w:val="00225C34"/>
    <w:rsid w:val="00230D53"/>
    <w:rsid w:val="00231331"/>
    <w:rsid w:val="00231501"/>
    <w:rsid w:val="00232A55"/>
    <w:rsid w:val="00232FE7"/>
    <w:rsid w:val="00234B82"/>
    <w:rsid w:val="002371AE"/>
    <w:rsid w:val="00241CEB"/>
    <w:rsid w:val="00241F27"/>
    <w:rsid w:val="00243678"/>
    <w:rsid w:val="002446A1"/>
    <w:rsid w:val="00246E27"/>
    <w:rsid w:val="00247736"/>
    <w:rsid w:val="00247F9C"/>
    <w:rsid w:val="00254ED1"/>
    <w:rsid w:val="002562F0"/>
    <w:rsid w:val="0025734F"/>
    <w:rsid w:val="002626DD"/>
    <w:rsid w:val="002633C2"/>
    <w:rsid w:val="00263830"/>
    <w:rsid w:val="0026394F"/>
    <w:rsid w:val="00263A1E"/>
    <w:rsid w:val="00264EA0"/>
    <w:rsid w:val="00265477"/>
    <w:rsid w:val="0026585F"/>
    <w:rsid w:val="0026618A"/>
    <w:rsid w:val="002665EB"/>
    <w:rsid w:val="00272E47"/>
    <w:rsid w:val="002776A6"/>
    <w:rsid w:val="002825BB"/>
    <w:rsid w:val="00282E21"/>
    <w:rsid w:val="00283C2B"/>
    <w:rsid w:val="00285BDB"/>
    <w:rsid w:val="00292D1B"/>
    <w:rsid w:val="00295A46"/>
    <w:rsid w:val="00296778"/>
    <w:rsid w:val="00297FE6"/>
    <w:rsid w:val="002A0CD2"/>
    <w:rsid w:val="002A213C"/>
    <w:rsid w:val="002A2D19"/>
    <w:rsid w:val="002A4CDE"/>
    <w:rsid w:val="002A54D8"/>
    <w:rsid w:val="002A5517"/>
    <w:rsid w:val="002A68B7"/>
    <w:rsid w:val="002B34F1"/>
    <w:rsid w:val="002B4912"/>
    <w:rsid w:val="002B7611"/>
    <w:rsid w:val="002C3658"/>
    <w:rsid w:val="002C6149"/>
    <w:rsid w:val="002D0A36"/>
    <w:rsid w:val="002D1B0D"/>
    <w:rsid w:val="002D2E63"/>
    <w:rsid w:val="002D3FDA"/>
    <w:rsid w:val="002D45E9"/>
    <w:rsid w:val="002D578A"/>
    <w:rsid w:val="002D5A42"/>
    <w:rsid w:val="002D68F2"/>
    <w:rsid w:val="002E255E"/>
    <w:rsid w:val="002E3426"/>
    <w:rsid w:val="002F0714"/>
    <w:rsid w:val="002F11D4"/>
    <w:rsid w:val="002F173F"/>
    <w:rsid w:val="002F4532"/>
    <w:rsid w:val="002F5A33"/>
    <w:rsid w:val="002F7EC1"/>
    <w:rsid w:val="003008EF"/>
    <w:rsid w:val="00300E13"/>
    <w:rsid w:val="00302246"/>
    <w:rsid w:val="00302D2A"/>
    <w:rsid w:val="00303B4B"/>
    <w:rsid w:val="0031071C"/>
    <w:rsid w:val="00310B61"/>
    <w:rsid w:val="00310DD2"/>
    <w:rsid w:val="00311124"/>
    <w:rsid w:val="00311A30"/>
    <w:rsid w:val="00314141"/>
    <w:rsid w:val="003203A1"/>
    <w:rsid w:val="003203E3"/>
    <w:rsid w:val="003250C7"/>
    <w:rsid w:val="00326EFC"/>
    <w:rsid w:val="003304C9"/>
    <w:rsid w:val="00330F32"/>
    <w:rsid w:val="00333748"/>
    <w:rsid w:val="00340C9F"/>
    <w:rsid w:val="00344B00"/>
    <w:rsid w:val="003455BB"/>
    <w:rsid w:val="003471A9"/>
    <w:rsid w:val="00347734"/>
    <w:rsid w:val="00347F21"/>
    <w:rsid w:val="00350D76"/>
    <w:rsid w:val="0035466A"/>
    <w:rsid w:val="00354F5D"/>
    <w:rsid w:val="00357321"/>
    <w:rsid w:val="00364396"/>
    <w:rsid w:val="00364711"/>
    <w:rsid w:val="00365117"/>
    <w:rsid w:val="0037110C"/>
    <w:rsid w:val="00371161"/>
    <w:rsid w:val="00372C9D"/>
    <w:rsid w:val="00373600"/>
    <w:rsid w:val="00381784"/>
    <w:rsid w:val="003818E6"/>
    <w:rsid w:val="0038250E"/>
    <w:rsid w:val="00384F04"/>
    <w:rsid w:val="00386220"/>
    <w:rsid w:val="00387AAD"/>
    <w:rsid w:val="00394135"/>
    <w:rsid w:val="00395E1E"/>
    <w:rsid w:val="00396CF8"/>
    <w:rsid w:val="00397C6D"/>
    <w:rsid w:val="003A1A6F"/>
    <w:rsid w:val="003B00F3"/>
    <w:rsid w:val="003B135B"/>
    <w:rsid w:val="003B3092"/>
    <w:rsid w:val="003B31B8"/>
    <w:rsid w:val="003B35A0"/>
    <w:rsid w:val="003B4FBF"/>
    <w:rsid w:val="003B555A"/>
    <w:rsid w:val="003B5CCE"/>
    <w:rsid w:val="003B72CE"/>
    <w:rsid w:val="003C22E8"/>
    <w:rsid w:val="003C2648"/>
    <w:rsid w:val="003C418B"/>
    <w:rsid w:val="003C43DA"/>
    <w:rsid w:val="003C4470"/>
    <w:rsid w:val="003C6888"/>
    <w:rsid w:val="003D0468"/>
    <w:rsid w:val="003D0DB5"/>
    <w:rsid w:val="003D2677"/>
    <w:rsid w:val="003D4805"/>
    <w:rsid w:val="003D4AF9"/>
    <w:rsid w:val="003D5070"/>
    <w:rsid w:val="003D5984"/>
    <w:rsid w:val="003D5DBE"/>
    <w:rsid w:val="003D5EA9"/>
    <w:rsid w:val="003D6DFB"/>
    <w:rsid w:val="003D6E72"/>
    <w:rsid w:val="003D6EA3"/>
    <w:rsid w:val="003D7266"/>
    <w:rsid w:val="003E670C"/>
    <w:rsid w:val="003E6F6C"/>
    <w:rsid w:val="003F06B5"/>
    <w:rsid w:val="003F1EA9"/>
    <w:rsid w:val="003F58B0"/>
    <w:rsid w:val="003F6553"/>
    <w:rsid w:val="00400259"/>
    <w:rsid w:val="004003BA"/>
    <w:rsid w:val="00410B38"/>
    <w:rsid w:val="004127B6"/>
    <w:rsid w:val="00414D7B"/>
    <w:rsid w:val="00415156"/>
    <w:rsid w:val="00420937"/>
    <w:rsid w:val="004214B5"/>
    <w:rsid w:val="00423B12"/>
    <w:rsid w:val="00430066"/>
    <w:rsid w:val="00433904"/>
    <w:rsid w:val="00434E07"/>
    <w:rsid w:val="0043543F"/>
    <w:rsid w:val="00440FAA"/>
    <w:rsid w:val="004432EE"/>
    <w:rsid w:val="00443731"/>
    <w:rsid w:val="0044446E"/>
    <w:rsid w:val="00445B39"/>
    <w:rsid w:val="00446C40"/>
    <w:rsid w:val="0045349C"/>
    <w:rsid w:val="00455691"/>
    <w:rsid w:val="00457C8F"/>
    <w:rsid w:val="00461AFB"/>
    <w:rsid w:val="00467336"/>
    <w:rsid w:val="00476140"/>
    <w:rsid w:val="00476B44"/>
    <w:rsid w:val="00480107"/>
    <w:rsid w:val="0048017E"/>
    <w:rsid w:val="004831F1"/>
    <w:rsid w:val="00484D19"/>
    <w:rsid w:val="00484D6C"/>
    <w:rsid w:val="004864CE"/>
    <w:rsid w:val="00487437"/>
    <w:rsid w:val="00487BF4"/>
    <w:rsid w:val="00487C96"/>
    <w:rsid w:val="00490C2F"/>
    <w:rsid w:val="00493C5F"/>
    <w:rsid w:val="00494302"/>
    <w:rsid w:val="00495D52"/>
    <w:rsid w:val="00497C7D"/>
    <w:rsid w:val="004A11A0"/>
    <w:rsid w:val="004A1B1F"/>
    <w:rsid w:val="004A2014"/>
    <w:rsid w:val="004A778F"/>
    <w:rsid w:val="004A7E48"/>
    <w:rsid w:val="004B7703"/>
    <w:rsid w:val="004C2477"/>
    <w:rsid w:val="004C2B2A"/>
    <w:rsid w:val="004C75C1"/>
    <w:rsid w:val="004D16AF"/>
    <w:rsid w:val="004D4511"/>
    <w:rsid w:val="004D5C1D"/>
    <w:rsid w:val="004D6CAB"/>
    <w:rsid w:val="004E2E90"/>
    <w:rsid w:val="004E3473"/>
    <w:rsid w:val="004E4127"/>
    <w:rsid w:val="004E5293"/>
    <w:rsid w:val="004E769D"/>
    <w:rsid w:val="004F3E36"/>
    <w:rsid w:val="004F3F8F"/>
    <w:rsid w:val="004F5132"/>
    <w:rsid w:val="004F5A45"/>
    <w:rsid w:val="004F75D8"/>
    <w:rsid w:val="00500918"/>
    <w:rsid w:val="0050244C"/>
    <w:rsid w:val="00504F8A"/>
    <w:rsid w:val="0050566A"/>
    <w:rsid w:val="00506180"/>
    <w:rsid w:val="005078A5"/>
    <w:rsid w:val="005148E9"/>
    <w:rsid w:val="00516D5A"/>
    <w:rsid w:val="00521BBA"/>
    <w:rsid w:val="00521F8F"/>
    <w:rsid w:val="0052427C"/>
    <w:rsid w:val="00526F2B"/>
    <w:rsid w:val="00527363"/>
    <w:rsid w:val="005301CB"/>
    <w:rsid w:val="00530D99"/>
    <w:rsid w:val="00532F7E"/>
    <w:rsid w:val="0053536B"/>
    <w:rsid w:val="00536C2C"/>
    <w:rsid w:val="005410AB"/>
    <w:rsid w:val="00554E12"/>
    <w:rsid w:val="005621A1"/>
    <w:rsid w:val="00563A0D"/>
    <w:rsid w:val="00563FCE"/>
    <w:rsid w:val="00564170"/>
    <w:rsid w:val="00565779"/>
    <w:rsid w:val="00565B81"/>
    <w:rsid w:val="00570266"/>
    <w:rsid w:val="00572AF5"/>
    <w:rsid w:val="0057728C"/>
    <w:rsid w:val="005804BD"/>
    <w:rsid w:val="00580D24"/>
    <w:rsid w:val="005845EB"/>
    <w:rsid w:val="005853C5"/>
    <w:rsid w:val="00585FD3"/>
    <w:rsid w:val="005924C2"/>
    <w:rsid w:val="00597E07"/>
    <w:rsid w:val="005A19DC"/>
    <w:rsid w:val="005A762A"/>
    <w:rsid w:val="005B11EB"/>
    <w:rsid w:val="005B1CD2"/>
    <w:rsid w:val="005B2984"/>
    <w:rsid w:val="005B3691"/>
    <w:rsid w:val="005C0047"/>
    <w:rsid w:val="005C1576"/>
    <w:rsid w:val="005C2289"/>
    <w:rsid w:val="005C3B5B"/>
    <w:rsid w:val="005C3D7A"/>
    <w:rsid w:val="005C3E1C"/>
    <w:rsid w:val="005C5B7A"/>
    <w:rsid w:val="005C66ED"/>
    <w:rsid w:val="005D1EF5"/>
    <w:rsid w:val="005D3701"/>
    <w:rsid w:val="005D42DE"/>
    <w:rsid w:val="005D5E7D"/>
    <w:rsid w:val="005D5ED6"/>
    <w:rsid w:val="005D6CA2"/>
    <w:rsid w:val="005E0206"/>
    <w:rsid w:val="005E0C9E"/>
    <w:rsid w:val="005E17CC"/>
    <w:rsid w:val="005E1AB8"/>
    <w:rsid w:val="005E4296"/>
    <w:rsid w:val="005E6C58"/>
    <w:rsid w:val="005F0193"/>
    <w:rsid w:val="005F1EEA"/>
    <w:rsid w:val="005F1F64"/>
    <w:rsid w:val="005F5441"/>
    <w:rsid w:val="005F5A2A"/>
    <w:rsid w:val="005F73E3"/>
    <w:rsid w:val="005F79BB"/>
    <w:rsid w:val="00606258"/>
    <w:rsid w:val="00612AEE"/>
    <w:rsid w:val="00617191"/>
    <w:rsid w:val="00621ADE"/>
    <w:rsid w:val="0062336F"/>
    <w:rsid w:val="00625099"/>
    <w:rsid w:val="0062762B"/>
    <w:rsid w:val="00627ADE"/>
    <w:rsid w:val="00627D59"/>
    <w:rsid w:val="00630D17"/>
    <w:rsid w:val="00630F39"/>
    <w:rsid w:val="0063437F"/>
    <w:rsid w:val="00637580"/>
    <w:rsid w:val="0064385F"/>
    <w:rsid w:val="00643CA4"/>
    <w:rsid w:val="00644D80"/>
    <w:rsid w:val="00645B92"/>
    <w:rsid w:val="00646D68"/>
    <w:rsid w:val="00651318"/>
    <w:rsid w:val="00651C60"/>
    <w:rsid w:val="00651DAA"/>
    <w:rsid w:val="00652517"/>
    <w:rsid w:val="006568DF"/>
    <w:rsid w:val="0066072F"/>
    <w:rsid w:val="0066362C"/>
    <w:rsid w:val="0066493B"/>
    <w:rsid w:val="0066547A"/>
    <w:rsid w:val="00665BD3"/>
    <w:rsid w:val="006663B6"/>
    <w:rsid w:val="00667779"/>
    <w:rsid w:val="006702F8"/>
    <w:rsid w:val="00674C31"/>
    <w:rsid w:val="00675F40"/>
    <w:rsid w:val="00676F57"/>
    <w:rsid w:val="00682A42"/>
    <w:rsid w:val="00685116"/>
    <w:rsid w:val="00685556"/>
    <w:rsid w:val="00685D41"/>
    <w:rsid w:val="00686004"/>
    <w:rsid w:val="006920D3"/>
    <w:rsid w:val="006935F4"/>
    <w:rsid w:val="00697008"/>
    <w:rsid w:val="006977F2"/>
    <w:rsid w:val="00697C6E"/>
    <w:rsid w:val="006A15B4"/>
    <w:rsid w:val="006A3AF7"/>
    <w:rsid w:val="006A3BE0"/>
    <w:rsid w:val="006A4122"/>
    <w:rsid w:val="006A4C02"/>
    <w:rsid w:val="006A646B"/>
    <w:rsid w:val="006A681E"/>
    <w:rsid w:val="006A6D71"/>
    <w:rsid w:val="006B0AC5"/>
    <w:rsid w:val="006B269A"/>
    <w:rsid w:val="006B4B02"/>
    <w:rsid w:val="006B59F1"/>
    <w:rsid w:val="006B5C79"/>
    <w:rsid w:val="006B65EE"/>
    <w:rsid w:val="006D0426"/>
    <w:rsid w:val="006D28B0"/>
    <w:rsid w:val="006D63C1"/>
    <w:rsid w:val="006D6625"/>
    <w:rsid w:val="006D73AB"/>
    <w:rsid w:val="006D7A1D"/>
    <w:rsid w:val="006E3009"/>
    <w:rsid w:val="006E48B4"/>
    <w:rsid w:val="006E597A"/>
    <w:rsid w:val="006E78CD"/>
    <w:rsid w:val="006F17B0"/>
    <w:rsid w:val="007011C5"/>
    <w:rsid w:val="007041B1"/>
    <w:rsid w:val="00704F45"/>
    <w:rsid w:val="00705440"/>
    <w:rsid w:val="00705DEB"/>
    <w:rsid w:val="00707B1E"/>
    <w:rsid w:val="0071038F"/>
    <w:rsid w:val="00713967"/>
    <w:rsid w:val="00714B44"/>
    <w:rsid w:val="00722BF1"/>
    <w:rsid w:val="00725BAD"/>
    <w:rsid w:val="00727793"/>
    <w:rsid w:val="00730105"/>
    <w:rsid w:val="0073204E"/>
    <w:rsid w:val="00733FA4"/>
    <w:rsid w:val="00735AD3"/>
    <w:rsid w:val="0073738A"/>
    <w:rsid w:val="00742417"/>
    <w:rsid w:val="00742621"/>
    <w:rsid w:val="00742AC2"/>
    <w:rsid w:val="00743876"/>
    <w:rsid w:val="00744798"/>
    <w:rsid w:val="0074623B"/>
    <w:rsid w:val="00746E15"/>
    <w:rsid w:val="00747C12"/>
    <w:rsid w:val="00760CFE"/>
    <w:rsid w:val="0076123F"/>
    <w:rsid w:val="00764A59"/>
    <w:rsid w:val="007657F1"/>
    <w:rsid w:val="00765B86"/>
    <w:rsid w:val="00766333"/>
    <w:rsid w:val="00770575"/>
    <w:rsid w:val="00771DB4"/>
    <w:rsid w:val="007720E0"/>
    <w:rsid w:val="007800DA"/>
    <w:rsid w:val="007805DC"/>
    <w:rsid w:val="00780F99"/>
    <w:rsid w:val="00781F1C"/>
    <w:rsid w:val="00782EE0"/>
    <w:rsid w:val="007917B0"/>
    <w:rsid w:val="00793CD0"/>
    <w:rsid w:val="0079432D"/>
    <w:rsid w:val="00797F78"/>
    <w:rsid w:val="007A28A2"/>
    <w:rsid w:val="007A4477"/>
    <w:rsid w:val="007A6680"/>
    <w:rsid w:val="007B00DE"/>
    <w:rsid w:val="007B295A"/>
    <w:rsid w:val="007B5969"/>
    <w:rsid w:val="007B747D"/>
    <w:rsid w:val="007C251D"/>
    <w:rsid w:val="007C37B5"/>
    <w:rsid w:val="007C3889"/>
    <w:rsid w:val="007C4FBC"/>
    <w:rsid w:val="007C523F"/>
    <w:rsid w:val="007D24DA"/>
    <w:rsid w:val="007D31C2"/>
    <w:rsid w:val="007D3E7D"/>
    <w:rsid w:val="007D4108"/>
    <w:rsid w:val="007D5EB3"/>
    <w:rsid w:val="007D63DF"/>
    <w:rsid w:val="007D6FB7"/>
    <w:rsid w:val="007E4FC6"/>
    <w:rsid w:val="007E75CA"/>
    <w:rsid w:val="007F0E12"/>
    <w:rsid w:val="007F1A24"/>
    <w:rsid w:val="008010DD"/>
    <w:rsid w:val="00803FD6"/>
    <w:rsid w:val="008056CC"/>
    <w:rsid w:val="008065B1"/>
    <w:rsid w:val="00811244"/>
    <w:rsid w:val="00812EA4"/>
    <w:rsid w:val="00820561"/>
    <w:rsid w:val="008224AB"/>
    <w:rsid w:val="00834492"/>
    <w:rsid w:val="00842C89"/>
    <w:rsid w:val="00844832"/>
    <w:rsid w:val="00844E82"/>
    <w:rsid w:val="00845B18"/>
    <w:rsid w:val="00846752"/>
    <w:rsid w:val="008468A7"/>
    <w:rsid w:val="008469E8"/>
    <w:rsid w:val="00850262"/>
    <w:rsid w:val="00855431"/>
    <w:rsid w:val="008564C1"/>
    <w:rsid w:val="008567CB"/>
    <w:rsid w:val="008569BD"/>
    <w:rsid w:val="00856D6C"/>
    <w:rsid w:val="0085755A"/>
    <w:rsid w:val="008579C6"/>
    <w:rsid w:val="00861D29"/>
    <w:rsid w:val="00864108"/>
    <w:rsid w:val="008648B2"/>
    <w:rsid w:val="008648FC"/>
    <w:rsid w:val="008661D4"/>
    <w:rsid w:val="008700EC"/>
    <w:rsid w:val="00871023"/>
    <w:rsid w:val="00877066"/>
    <w:rsid w:val="00877EAF"/>
    <w:rsid w:val="008843AE"/>
    <w:rsid w:val="00884980"/>
    <w:rsid w:val="00885224"/>
    <w:rsid w:val="00885854"/>
    <w:rsid w:val="00886448"/>
    <w:rsid w:val="00892CBC"/>
    <w:rsid w:val="00893D05"/>
    <w:rsid w:val="008A033A"/>
    <w:rsid w:val="008A1EF9"/>
    <w:rsid w:val="008A4149"/>
    <w:rsid w:val="008A4B7A"/>
    <w:rsid w:val="008A6977"/>
    <w:rsid w:val="008B5015"/>
    <w:rsid w:val="008B5543"/>
    <w:rsid w:val="008B5653"/>
    <w:rsid w:val="008C1817"/>
    <w:rsid w:val="008C1983"/>
    <w:rsid w:val="008C430A"/>
    <w:rsid w:val="008C6850"/>
    <w:rsid w:val="008C7FC5"/>
    <w:rsid w:val="008D3F34"/>
    <w:rsid w:val="008D7BB1"/>
    <w:rsid w:val="008E0611"/>
    <w:rsid w:val="008E0B43"/>
    <w:rsid w:val="008E1E4A"/>
    <w:rsid w:val="008E2F32"/>
    <w:rsid w:val="008E5AAF"/>
    <w:rsid w:val="008E6924"/>
    <w:rsid w:val="008E7DBE"/>
    <w:rsid w:val="008F0E33"/>
    <w:rsid w:val="008F0E84"/>
    <w:rsid w:val="008F1D9D"/>
    <w:rsid w:val="008F39EF"/>
    <w:rsid w:val="008F3FF4"/>
    <w:rsid w:val="0090088A"/>
    <w:rsid w:val="00902233"/>
    <w:rsid w:val="0090530C"/>
    <w:rsid w:val="00905F5C"/>
    <w:rsid w:val="0090728F"/>
    <w:rsid w:val="00907945"/>
    <w:rsid w:val="00910EEC"/>
    <w:rsid w:val="009118EB"/>
    <w:rsid w:val="00912C9C"/>
    <w:rsid w:val="00913BD7"/>
    <w:rsid w:val="0091597C"/>
    <w:rsid w:val="0091669F"/>
    <w:rsid w:val="00924BAF"/>
    <w:rsid w:val="009260B1"/>
    <w:rsid w:val="00930FE9"/>
    <w:rsid w:val="00931B2A"/>
    <w:rsid w:val="00932305"/>
    <w:rsid w:val="0093246B"/>
    <w:rsid w:val="009327F2"/>
    <w:rsid w:val="00935B9D"/>
    <w:rsid w:val="0093740B"/>
    <w:rsid w:val="00941254"/>
    <w:rsid w:val="00944C3A"/>
    <w:rsid w:val="00947630"/>
    <w:rsid w:val="00951008"/>
    <w:rsid w:val="00956B53"/>
    <w:rsid w:val="00956F12"/>
    <w:rsid w:val="00960293"/>
    <w:rsid w:val="009615BE"/>
    <w:rsid w:val="00962965"/>
    <w:rsid w:val="00962976"/>
    <w:rsid w:val="00963DA1"/>
    <w:rsid w:val="00964B07"/>
    <w:rsid w:val="009661AC"/>
    <w:rsid w:val="00966B86"/>
    <w:rsid w:val="00966F44"/>
    <w:rsid w:val="009737CB"/>
    <w:rsid w:val="00973F1D"/>
    <w:rsid w:val="00975958"/>
    <w:rsid w:val="00976A08"/>
    <w:rsid w:val="00977461"/>
    <w:rsid w:val="009816BA"/>
    <w:rsid w:val="00984757"/>
    <w:rsid w:val="00990427"/>
    <w:rsid w:val="009932EF"/>
    <w:rsid w:val="00995262"/>
    <w:rsid w:val="009956E0"/>
    <w:rsid w:val="0099682F"/>
    <w:rsid w:val="00997E7E"/>
    <w:rsid w:val="009A7CF5"/>
    <w:rsid w:val="009A7E42"/>
    <w:rsid w:val="009B02A9"/>
    <w:rsid w:val="009B0FF9"/>
    <w:rsid w:val="009B2C71"/>
    <w:rsid w:val="009B56D1"/>
    <w:rsid w:val="009B63EF"/>
    <w:rsid w:val="009C0CB1"/>
    <w:rsid w:val="009C1EC9"/>
    <w:rsid w:val="009C2375"/>
    <w:rsid w:val="009C4B75"/>
    <w:rsid w:val="009C7708"/>
    <w:rsid w:val="009D18C9"/>
    <w:rsid w:val="009D3EAB"/>
    <w:rsid w:val="009D430F"/>
    <w:rsid w:val="009D7622"/>
    <w:rsid w:val="009D77D6"/>
    <w:rsid w:val="009E180C"/>
    <w:rsid w:val="009E4A1B"/>
    <w:rsid w:val="009F2E1A"/>
    <w:rsid w:val="009F38EF"/>
    <w:rsid w:val="009F4FE6"/>
    <w:rsid w:val="009F5727"/>
    <w:rsid w:val="009F734D"/>
    <w:rsid w:val="009F739A"/>
    <w:rsid w:val="00A02A41"/>
    <w:rsid w:val="00A07400"/>
    <w:rsid w:val="00A076A7"/>
    <w:rsid w:val="00A07C83"/>
    <w:rsid w:val="00A115B9"/>
    <w:rsid w:val="00A13667"/>
    <w:rsid w:val="00A1413C"/>
    <w:rsid w:val="00A14381"/>
    <w:rsid w:val="00A15D1C"/>
    <w:rsid w:val="00A16810"/>
    <w:rsid w:val="00A23D29"/>
    <w:rsid w:val="00A25DD3"/>
    <w:rsid w:val="00A31482"/>
    <w:rsid w:val="00A32004"/>
    <w:rsid w:val="00A340A8"/>
    <w:rsid w:val="00A357B8"/>
    <w:rsid w:val="00A36C1A"/>
    <w:rsid w:val="00A3783D"/>
    <w:rsid w:val="00A40E40"/>
    <w:rsid w:val="00A41284"/>
    <w:rsid w:val="00A53F89"/>
    <w:rsid w:val="00A5589F"/>
    <w:rsid w:val="00A55F97"/>
    <w:rsid w:val="00A56589"/>
    <w:rsid w:val="00A57F81"/>
    <w:rsid w:val="00A6031F"/>
    <w:rsid w:val="00A60EA4"/>
    <w:rsid w:val="00A64DCB"/>
    <w:rsid w:val="00A66BF9"/>
    <w:rsid w:val="00A720EB"/>
    <w:rsid w:val="00A75766"/>
    <w:rsid w:val="00A76CAF"/>
    <w:rsid w:val="00A84BDB"/>
    <w:rsid w:val="00A84DBA"/>
    <w:rsid w:val="00A87155"/>
    <w:rsid w:val="00A96BF5"/>
    <w:rsid w:val="00AA0D37"/>
    <w:rsid w:val="00AA1B09"/>
    <w:rsid w:val="00AA368D"/>
    <w:rsid w:val="00AA5DC3"/>
    <w:rsid w:val="00AA72DF"/>
    <w:rsid w:val="00AB0E6B"/>
    <w:rsid w:val="00AB5009"/>
    <w:rsid w:val="00AB7636"/>
    <w:rsid w:val="00AC1D64"/>
    <w:rsid w:val="00AC34D2"/>
    <w:rsid w:val="00AD0515"/>
    <w:rsid w:val="00AD75F4"/>
    <w:rsid w:val="00AE2B26"/>
    <w:rsid w:val="00AE453D"/>
    <w:rsid w:val="00AE4791"/>
    <w:rsid w:val="00AE5FE9"/>
    <w:rsid w:val="00AE7D2C"/>
    <w:rsid w:val="00AF11AA"/>
    <w:rsid w:val="00AF2185"/>
    <w:rsid w:val="00AF67CE"/>
    <w:rsid w:val="00AF7702"/>
    <w:rsid w:val="00B01F98"/>
    <w:rsid w:val="00B02024"/>
    <w:rsid w:val="00B03192"/>
    <w:rsid w:val="00B07310"/>
    <w:rsid w:val="00B07B2B"/>
    <w:rsid w:val="00B07BD3"/>
    <w:rsid w:val="00B10854"/>
    <w:rsid w:val="00B14C24"/>
    <w:rsid w:val="00B17148"/>
    <w:rsid w:val="00B17A92"/>
    <w:rsid w:val="00B21344"/>
    <w:rsid w:val="00B2197D"/>
    <w:rsid w:val="00B22D27"/>
    <w:rsid w:val="00B23482"/>
    <w:rsid w:val="00B2713F"/>
    <w:rsid w:val="00B301FF"/>
    <w:rsid w:val="00B33C80"/>
    <w:rsid w:val="00B34834"/>
    <w:rsid w:val="00B35ECC"/>
    <w:rsid w:val="00B36EBA"/>
    <w:rsid w:val="00B40064"/>
    <w:rsid w:val="00B51178"/>
    <w:rsid w:val="00B5650F"/>
    <w:rsid w:val="00B56AA3"/>
    <w:rsid w:val="00B61F31"/>
    <w:rsid w:val="00B6423B"/>
    <w:rsid w:val="00B74A71"/>
    <w:rsid w:val="00B74F6C"/>
    <w:rsid w:val="00B754BB"/>
    <w:rsid w:val="00B76AE0"/>
    <w:rsid w:val="00B778D4"/>
    <w:rsid w:val="00B82EA8"/>
    <w:rsid w:val="00B841CA"/>
    <w:rsid w:val="00B86B49"/>
    <w:rsid w:val="00B87064"/>
    <w:rsid w:val="00B8729D"/>
    <w:rsid w:val="00B903A6"/>
    <w:rsid w:val="00B904E6"/>
    <w:rsid w:val="00B90AAC"/>
    <w:rsid w:val="00B91A1D"/>
    <w:rsid w:val="00B94400"/>
    <w:rsid w:val="00B9629E"/>
    <w:rsid w:val="00B9634A"/>
    <w:rsid w:val="00B97747"/>
    <w:rsid w:val="00BA0CD3"/>
    <w:rsid w:val="00BA15D1"/>
    <w:rsid w:val="00BA1C0D"/>
    <w:rsid w:val="00BA38B1"/>
    <w:rsid w:val="00BA3EDC"/>
    <w:rsid w:val="00BA7F57"/>
    <w:rsid w:val="00BB1DA4"/>
    <w:rsid w:val="00BC066B"/>
    <w:rsid w:val="00BD4C23"/>
    <w:rsid w:val="00BD4F91"/>
    <w:rsid w:val="00BD5D1D"/>
    <w:rsid w:val="00BE00A0"/>
    <w:rsid w:val="00BE327A"/>
    <w:rsid w:val="00BE3EF3"/>
    <w:rsid w:val="00BF0A46"/>
    <w:rsid w:val="00BF138F"/>
    <w:rsid w:val="00BF20EB"/>
    <w:rsid w:val="00BF4A8D"/>
    <w:rsid w:val="00BF4D59"/>
    <w:rsid w:val="00BF50A6"/>
    <w:rsid w:val="00C05822"/>
    <w:rsid w:val="00C05DDC"/>
    <w:rsid w:val="00C07C40"/>
    <w:rsid w:val="00C10AD2"/>
    <w:rsid w:val="00C12D05"/>
    <w:rsid w:val="00C12D4C"/>
    <w:rsid w:val="00C13571"/>
    <w:rsid w:val="00C26DBB"/>
    <w:rsid w:val="00C26DDE"/>
    <w:rsid w:val="00C2786F"/>
    <w:rsid w:val="00C30417"/>
    <w:rsid w:val="00C304A7"/>
    <w:rsid w:val="00C30D7D"/>
    <w:rsid w:val="00C334C8"/>
    <w:rsid w:val="00C347BC"/>
    <w:rsid w:val="00C373B4"/>
    <w:rsid w:val="00C40A0E"/>
    <w:rsid w:val="00C410E9"/>
    <w:rsid w:val="00C41362"/>
    <w:rsid w:val="00C43DA6"/>
    <w:rsid w:val="00C442E9"/>
    <w:rsid w:val="00C44B29"/>
    <w:rsid w:val="00C476C8"/>
    <w:rsid w:val="00C50FB1"/>
    <w:rsid w:val="00C5137C"/>
    <w:rsid w:val="00C52068"/>
    <w:rsid w:val="00C5282D"/>
    <w:rsid w:val="00C53A33"/>
    <w:rsid w:val="00C54C10"/>
    <w:rsid w:val="00C62AB5"/>
    <w:rsid w:val="00C64433"/>
    <w:rsid w:val="00C647E0"/>
    <w:rsid w:val="00C66974"/>
    <w:rsid w:val="00C6750B"/>
    <w:rsid w:val="00C67EAC"/>
    <w:rsid w:val="00C67F85"/>
    <w:rsid w:val="00C7076A"/>
    <w:rsid w:val="00C70A18"/>
    <w:rsid w:val="00C726B3"/>
    <w:rsid w:val="00C76935"/>
    <w:rsid w:val="00C81022"/>
    <w:rsid w:val="00C831C5"/>
    <w:rsid w:val="00C876FA"/>
    <w:rsid w:val="00C9077D"/>
    <w:rsid w:val="00C914A6"/>
    <w:rsid w:val="00C91564"/>
    <w:rsid w:val="00C9528C"/>
    <w:rsid w:val="00C955A0"/>
    <w:rsid w:val="00CA2F15"/>
    <w:rsid w:val="00CA33D7"/>
    <w:rsid w:val="00CA3EBB"/>
    <w:rsid w:val="00CA598B"/>
    <w:rsid w:val="00CA7D01"/>
    <w:rsid w:val="00CB0E97"/>
    <w:rsid w:val="00CB2717"/>
    <w:rsid w:val="00CB568D"/>
    <w:rsid w:val="00CB5DBC"/>
    <w:rsid w:val="00CB6762"/>
    <w:rsid w:val="00CB6EDB"/>
    <w:rsid w:val="00CB7480"/>
    <w:rsid w:val="00CC0F16"/>
    <w:rsid w:val="00CC20E4"/>
    <w:rsid w:val="00CC2AC4"/>
    <w:rsid w:val="00CC3C7A"/>
    <w:rsid w:val="00CC79E7"/>
    <w:rsid w:val="00CD0BC2"/>
    <w:rsid w:val="00CD7984"/>
    <w:rsid w:val="00CD7BB5"/>
    <w:rsid w:val="00CE217F"/>
    <w:rsid w:val="00CE24F0"/>
    <w:rsid w:val="00CE53C3"/>
    <w:rsid w:val="00CE72DA"/>
    <w:rsid w:val="00CF4A64"/>
    <w:rsid w:val="00CF58CF"/>
    <w:rsid w:val="00CF5F76"/>
    <w:rsid w:val="00CF6AA5"/>
    <w:rsid w:val="00CF6F26"/>
    <w:rsid w:val="00CF7291"/>
    <w:rsid w:val="00CF777C"/>
    <w:rsid w:val="00D00D4E"/>
    <w:rsid w:val="00D014D7"/>
    <w:rsid w:val="00D01825"/>
    <w:rsid w:val="00D022AF"/>
    <w:rsid w:val="00D027B8"/>
    <w:rsid w:val="00D05AFD"/>
    <w:rsid w:val="00D05F97"/>
    <w:rsid w:val="00D112B8"/>
    <w:rsid w:val="00D127C6"/>
    <w:rsid w:val="00D1562E"/>
    <w:rsid w:val="00D24781"/>
    <w:rsid w:val="00D24CC6"/>
    <w:rsid w:val="00D25C55"/>
    <w:rsid w:val="00D3623D"/>
    <w:rsid w:val="00D36317"/>
    <w:rsid w:val="00D367C3"/>
    <w:rsid w:val="00D36825"/>
    <w:rsid w:val="00D37CA5"/>
    <w:rsid w:val="00D44804"/>
    <w:rsid w:val="00D452CB"/>
    <w:rsid w:val="00D53786"/>
    <w:rsid w:val="00D60F0B"/>
    <w:rsid w:val="00D6195A"/>
    <w:rsid w:val="00D61E91"/>
    <w:rsid w:val="00D63997"/>
    <w:rsid w:val="00D6594B"/>
    <w:rsid w:val="00D66079"/>
    <w:rsid w:val="00D6642A"/>
    <w:rsid w:val="00D710B4"/>
    <w:rsid w:val="00D72D0C"/>
    <w:rsid w:val="00D73FE7"/>
    <w:rsid w:val="00D803BD"/>
    <w:rsid w:val="00D843D6"/>
    <w:rsid w:val="00D93D66"/>
    <w:rsid w:val="00D9510C"/>
    <w:rsid w:val="00D9730B"/>
    <w:rsid w:val="00DA19E0"/>
    <w:rsid w:val="00DA5F9B"/>
    <w:rsid w:val="00DA785B"/>
    <w:rsid w:val="00DB1B1E"/>
    <w:rsid w:val="00DB1D0C"/>
    <w:rsid w:val="00DB58CA"/>
    <w:rsid w:val="00DB5B3A"/>
    <w:rsid w:val="00DC2902"/>
    <w:rsid w:val="00DC4982"/>
    <w:rsid w:val="00DC685A"/>
    <w:rsid w:val="00DD526E"/>
    <w:rsid w:val="00DD55F1"/>
    <w:rsid w:val="00DD69F6"/>
    <w:rsid w:val="00DD7E39"/>
    <w:rsid w:val="00DE00AB"/>
    <w:rsid w:val="00DE0FD6"/>
    <w:rsid w:val="00DE108F"/>
    <w:rsid w:val="00DE1104"/>
    <w:rsid w:val="00DE13FE"/>
    <w:rsid w:val="00DE1D78"/>
    <w:rsid w:val="00DE4A58"/>
    <w:rsid w:val="00DE6129"/>
    <w:rsid w:val="00DE6565"/>
    <w:rsid w:val="00DE669E"/>
    <w:rsid w:val="00DF061B"/>
    <w:rsid w:val="00DF089E"/>
    <w:rsid w:val="00DF1026"/>
    <w:rsid w:val="00DF10A2"/>
    <w:rsid w:val="00DF3058"/>
    <w:rsid w:val="00DF42C4"/>
    <w:rsid w:val="00DF5686"/>
    <w:rsid w:val="00DF78EB"/>
    <w:rsid w:val="00E00290"/>
    <w:rsid w:val="00E10E43"/>
    <w:rsid w:val="00E12539"/>
    <w:rsid w:val="00E12916"/>
    <w:rsid w:val="00E13915"/>
    <w:rsid w:val="00E14575"/>
    <w:rsid w:val="00E15737"/>
    <w:rsid w:val="00E16BB5"/>
    <w:rsid w:val="00E1791D"/>
    <w:rsid w:val="00E21EA6"/>
    <w:rsid w:val="00E22C78"/>
    <w:rsid w:val="00E24A80"/>
    <w:rsid w:val="00E3150E"/>
    <w:rsid w:val="00E31650"/>
    <w:rsid w:val="00E3267F"/>
    <w:rsid w:val="00E32741"/>
    <w:rsid w:val="00E32F8E"/>
    <w:rsid w:val="00E350BC"/>
    <w:rsid w:val="00E37187"/>
    <w:rsid w:val="00E4134B"/>
    <w:rsid w:val="00E429BB"/>
    <w:rsid w:val="00E43B38"/>
    <w:rsid w:val="00E43F00"/>
    <w:rsid w:val="00E44CB0"/>
    <w:rsid w:val="00E45B13"/>
    <w:rsid w:val="00E468D7"/>
    <w:rsid w:val="00E47B39"/>
    <w:rsid w:val="00E504A6"/>
    <w:rsid w:val="00E51B6C"/>
    <w:rsid w:val="00E550E2"/>
    <w:rsid w:val="00E558CC"/>
    <w:rsid w:val="00E55DC6"/>
    <w:rsid w:val="00E57184"/>
    <w:rsid w:val="00E65555"/>
    <w:rsid w:val="00E65693"/>
    <w:rsid w:val="00E65F25"/>
    <w:rsid w:val="00E7343D"/>
    <w:rsid w:val="00E75041"/>
    <w:rsid w:val="00E80CD7"/>
    <w:rsid w:val="00E80CEF"/>
    <w:rsid w:val="00E91473"/>
    <w:rsid w:val="00E94C9A"/>
    <w:rsid w:val="00EA2832"/>
    <w:rsid w:val="00EA2977"/>
    <w:rsid w:val="00EA2DE2"/>
    <w:rsid w:val="00EB3981"/>
    <w:rsid w:val="00EB3A70"/>
    <w:rsid w:val="00EB5176"/>
    <w:rsid w:val="00EC093C"/>
    <w:rsid w:val="00EC1330"/>
    <w:rsid w:val="00EC3D66"/>
    <w:rsid w:val="00ED0175"/>
    <w:rsid w:val="00ED41A0"/>
    <w:rsid w:val="00ED542B"/>
    <w:rsid w:val="00EE08A1"/>
    <w:rsid w:val="00EE115C"/>
    <w:rsid w:val="00EE159A"/>
    <w:rsid w:val="00EE64E9"/>
    <w:rsid w:val="00EF1C0E"/>
    <w:rsid w:val="00EF1D62"/>
    <w:rsid w:val="00EF3336"/>
    <w:rsid w:val="00F02138"/>
    <w:rsid w:val="00F025BC"/>
    <w:rsid w:val="00F04F46"/>
    <w:rsid w:val="00F054CC"/>
    <w:rsid w:val="00F05EB8"/>
    <w:rsid w:val="00F0688F"/>
    <w:rsid w:val="00F1443A"/>
    <w:rsid w:val="00F176AE"/>
    <w:rsid w:val="00F20391"/>
    <w:rsid w:val="00F23C5D"/>
    <w:rsid w:val="00F27219"/>
    <w:rsid w:val="00F2737A"/>
    <w:rsid w:val="00F27512"/>
    <w:rsid w:val="00F32644"/>
    <w:rsid w:val="00F34B2D"/>
    <w:rsid w:val="00F35E87"/>
    <w:rsid w:val="00F36687"/>
    <w:rsid w:val="00F37FD4"/>
    <w:rsid w:val="00F40CF9"/>
    <w:rsid w:val="00F41541"/>
    <w:rsid w:val="00F433B1"/>
    <w:rsid w:val="00F46ECF"/>
    <w:rsid w:val="00F4765B"/>
    <w:rsid w:val="00F5194B"/>
    <w:rsid w:val="00F55A88"/>
    <w:rsid w:val="00F56646"/>
    <w:rsid w:val="00F57C70"/>
    <w:rsid w:val="00F607AA"/>
    <w:rsid w:val="00F62B69"/>
    <w:rsid w:val="00F63783"/>
    <w:rsid w:val="00F63F1A"/>
    <w:rsid w:val="00F66CEB"/>
    <w:rsid w:val="00F6783A"/>
    <w:rsid w:val="00F7118F"/>
    <w:rsid w:val="00F765A6"/>
    <w:rsid w:val="00F77C13"/>
    <w:rsid w:val="00F77E5E"/>
    <w:rsid w:val="00F83710"/>
    <w:rsid w:val="00F83C81"/>
    <w:rsid w:val="00F852EA"/>
    <w:rsid w:val="00F9005F"/>
    <w:rsid w:val="00F93F91"/>
    <w:rsid w:val="00F93F92"/>
    <w:rsid w:val="00F94C32"/>
    <w:rsid w:val="00F95FCD"/>
    <w:rsid w:val="00F95FD1"/>
    <w:rsid w:val="00FA07CF"/>
    <w:rsid w:val="00FA0979"/>
    <w:rsid w:val="00FA2857"/>
    <w:rsid w:val="00FA3C92"/>
    <w:rsid w:val="00FA62A1"/>
    <w:rsid w:val="00FA7131"/>
    <w:rsid w:val="00FB2E92"/>
    <w:rsid w:val="00FC0DF3"/>
    <w:rsid w:val="00FC12F3"/>
    <w:rsid w:val="00FC4AFF"/>
    <w:rsid w:val="00FC6112"/>
    <w:rsid w:val="00FC6122"/>
    <w:rsid w:val="00FC73BA"/>
    <w:rsid w:val="00FC74AC"/>
    <w:rsid w:val="00FC7733"/>
    <w:rsid w:val="00FD2AEF"/>
    <w:rsid w:val="00FD2DDF"/>
    <w:rsid w:val="00FD7B6A"/>
    <w:rsid w:val="00FE0BD6"/>
    <w:rsid w:val="00FE0CE9"/>
    <w:rsid w:val="00FE1E0B"/>
    <w:rsid w:val="00FE380A"/>
    <w:rsid w:val="00FE47F6"/>
    <w:rsid w:val="00FF061A"/>
    <w:rsid w:val="00FF7464"/>
    <w:rsid w:val="01DA3B09"/>
    <w:rsid w:val="02A83B40"/>
    <w:rsid w:val="02DF1E47"/>
    <w:rsid w:val="03303184"/>
    <w:rsid w:val="041B19B7"/>
    <w:rsid w:val="04F0541B"/>
    <w:rsid w:val="060856EA"/>
    <w:rsid w:val="068D34A2"/>
    <w:rsid w:val="07612C23"/>
    <w:rsid w:val="07DA1611"/>
    <w:rsid w:val="07EE48E9"/>
    <w:rsid w:val="09057076"/>
    <w:rsid w:val="091D2168"/>
    <w:rsid w:val="09F847DB"/>
    <w:rsid w:val="0AD4242F"/>
    <w:rsid w:val="0B16441C"/>
    <w:rsid w:val="0B1E24E0"/>
    <w:rsid w:val="0BAC6515"/>
    <w:rsid w:val="0C00703C"/>
    <w:rsid w:val="0D294944"/>
    <w:rsid w:val="0DD55A9F"/>
    <w:rsid w:val="0DEF64AF"/>
    <w:rsid w:val="0E081B83"/>
    <w:rsid w:val="0E6E5003"/>
    <w:rsid w:val="0EFF79CA"/>
    <w:rsid w:val="101A23F9"/>
    <w:rsid w:val="10222114"/>
    <w:rsid w:val="10571B28"/>
    <w:rsid w:val="10587302"/>
    <w:rsid w:val="10A00C02"/>
    <w:rsid w:val="112F1F07"/>
    <w:rsid w:val="113B4579"/>
    <w:rsid w:val="13FA1CCC"/>
    <w:rsid w:val="154F3DF1"/>
    <w:rsid w:val="166446B5"/>
    <w:rsid w:val="166F4490"/>
    <w:rsid w:val="168F2B9F"/>
    <w:rsid w:val="18B3302E"/>
    <w:rsid w:val="18DF47E4"/>
    <w:rsid w:val="1A33209E"/>
    <w:rsid w:val="1B0D253F"/>
    <w:rsid w:val="1BF9736C"/>
    <w:rsid w:val="1C052DA2"/>
    <w:rsid w:val="1C43653F"/>
    <w:rsid w:val="1CBF360C"/>
    <w:rsid w:val="1CC749EE"/>
    <w:rsid w:val="1D002D3C"/>
    <w:rsid w:val="1E062E69"/>
    <w:rsid w:val="1ED0350B"/>
    <w:rsid w:val="1F422451"/>
    <w:rsid w:val="1F7B5AA5"/>
    <w:rsid w:val="20B931CF"/>
    <w:rsid w:val="24000045"/>
    <w:rsid w:val="242E3320"/>
    <w:rsid w:val="24A93493"/>
    <w:rsid w:val="25635F53"/>
    <w:rsid w:val="25C074DF"/>
    <w:rsid w:val="269A5481"/>
    <w:rsid w:val="280E553A"/>
    <w:rsid w:val="29AA22D2"/>
    <w:rsid w:val="2A1C23FC"/>
    <w:rsid w:val="2A233595"/>
    <w:rsid w:val="2ABB2CCE"/>
    <w:rsid w:val="2D7B205A"/>
    <w:rsid w:val="2E446FBE"/>
    <w:rsid w:val="2EBE5568"/>
    <w:rsid w:val="3005706E"/>
    <w:rsid w:val="313C1D50"/>
    <w:rsid w:val="317D635B"/>
    <w:rsid w:val="3263499F"/>
    <w:rsid w:val="349E1940"/>
    <w:rsid w:val="35C4384A"/>
    <w:rsid w:val="3634681A"/>
    <w:rsid w:val="36D429FE"/>
    <w:rsid w:val="38A21082"/>
    <w:rsid w:val="38F206E6"/>
    <w:rsid w:val="3B7875A3"/>
    <w:rsid w:val="3B9659C5"/>
    <w:rsid w:val="3D610B68"/>
    <w:rsid w:val="3EB22086"/>
    <w:rsid w:val="3F9B035B"/>
    <w:rsid w:val="3FD71AB3"/>
    <w:rsid w:val="403605BD"/>
    <w:rsid w:val="40787788"/>
    <w:rsid w:val="414E4720"/>
    <w:rsid w:val="41AB0FD0"/>
    <w:rsid w:val="41D7609D"/>
    <w:rsid w:val="420A2017"/>
    <w:rsid w:val="42DE390D"/>
    <w:rsid w:val="43254A9C"/>
    <w:rsid w:val="44251F04"/>
    <w:rsid w:val="46A63462"/>
    <w:rsid w:val="47B73651"/>
    <w:rsid w:val="484155EF"/>
    <w:rsid w:val="48A27FE2"/>
    <w:rsid w:val="4A4631F6"/>
    <w:rsid w:val="4AA43F2D"/>
    <w:rsid w:val="4B3738C6"/>
    <w:rsid w:val="4C233D00"/>
    <w:rsid w:val="4C760B10"/>
    <w:rsid w:val="4CC4509E"/>
    <w:rsid w:val="4DB60030"/>
    <w:rsid w:val="4E0E1FE0"/>
    <w:rsid w:val="4E6C5C31"/>
    <w:rsid w:val="4EF60228"/>
    <w:rsid w:val="4F4E2E40"/>
    <w:rsid w:val="4FB534E8"/>
    <w:rsid w:val="4FB94F16"/>
    <w:rsid w:val="50235927"/>
    <w:rsid w:val="51E47487"/>
    <w:rsid w:val="52535EF0"/>
    <w:rsid w:val="53CD70BE"/>
    <w:rsid w:val="57165C88"/>
    <w:rsid w:val="57A21AA1"/>
    <w:rsid w:val="57D5687F"/>
    <w:rsid w:val="58613EA2"/>
    <w:rsid w:val="587428A0"/>
    <w:rsid w:val="58B62AEF"/>
    <w:rsid w:val="58D84171"/>
    <w:rsid w:val="59D41D91"/>
    <w:rsid w:val="5D281BAC"/>
    <w:rsid w:val="5D821CC9"/>
    <w:rsid w:val="5FB52176"/>
    <w:rsid w:val="5FE444A4"/>
    <w:rsid w:val="603205CA"/>
    <w:rsid w:val="60534C49"/>
    <w:rsid w:val="61CF1F40"/>
    <w:rsid w:val="61D40B65"/>
    <w:rsid w:val="62125E83"/>
    <w:rsid w:val="621C6DAD"/>
    <w:rsid w:val="62812DFB"/>
    <w:rsid w:val="62D8186A"/>
    <w:rsid w:val="64A93AB1"/>
    <w:rsid w:val="675F726B"/>
    <w:rsid w:val="682D49E4"/>
    <w:rsid w:val="69272CE6"/>
    <w:rsid w:val="69D207DB"/>
    <w:rsid w:val="6A5D160D"/>
    <w:rsid w:val="6B3853F8"/>
    <w:rsid w:val="6BAC42F7"/>
    <w:rsid w:val="6BDB5CA0"/>
    <w:rsid w:val="6C49747A"/>
    <w:rsid w:val="6D8324B4"/>
    <w:rsid w:val="6EAD269B"/>
    <w:rsid w:val="6EB25DA1"/>
    <w:rsid w:val="6F5A6401"/>
    <w:rsid w:val="708D0EFE"/>
    <w:rsid w:val="71441C42"/>
    <w:rsid w:val="736655C0"/>
    <w:rsid w:val="736B0A91"/>
    <w:rsid w:val="73F04F18"/>
    <w:rsid w:val="74436BBD"/>
    <w:rsid w:val="74591E60"/>
    <w:rsid w:val="747B75B5"/>
    <w:rsid w:val="74905627"/>
    <w:rsid w:val="74C84485"/>
    <w:rsid w:val="752801F6"/>
    <w:rsid w:val="753F4013"/>
    <w:rsid w:val="75421F48"/>
    <w:rsid w:val="75746F2A"/>
    <w:rsid w:val="7A100E7A"/>
    <w:rsid w:val="7B0F7B79"/>
    <w:rsid w:val="7C8B52B6"/>
    <w:rsid w:val="7D2824D5"/>
    <w:rsid w:val="7D753980"/>
    <w:rsid w:val="7DEE141B"/>
    <w:rsid w:val="7E42096E"/>
    <w:rsid w:val="7F3A21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line="533" w:lineRule="auto"/>
      <w:ind w:left="840" w:right="-12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style>
  <w:style w:type="character" w:styleId="13">
    <w:name w:val="Emphasis"/>
    <w:qFormat/>
    <w:uiPriority w:val="0"/>
    <w:rPr>
      <w:color w:val="CC0000"/>
    </w:rPr>
  </w:style>
  <w:style w:type="character" w:styleId="14">
    <w:name w:val="Hyperlink"/>
    <w:qFormat/>
    <w:uiPriority w:val="0"/>
    <w:rPr>
      <w:color w:val="006600"/>
      <w:u w:val="none"/>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 Char"/>
    <w:basedOn w:val="1"/>
    <w:qFormat/>
    <w:uiPriority w:val="0"/>
  </w:style>
  <w:style w:type="character" w:customStyle="1" w:styleId="18">
    <w:name w:val="apple-converted-space"/>
    <w:basedOn w:val="10"/>
    <w:qFormat/>
    <w:uiPriority w:val="0"/>
  </w:style>
  <w:style w:type="character" w:customStyle="1" w:styleId="19">
    <w:name w:val="标题 3 Char"/>
    <w:basedOn w:val="10"/>
    <w:link w:val="4"/>
    <w:semiHidden/>
    <w:qFormat/>
    <w:uiPriority w:val="0"/>
    <w:rPr>
      <w:b/>
      <w:bCs/>
      <w:kern w:val="2"/>
      <w:sz w:val="32"/>
      <w:szCs w:val="32"/>
    </w:rPr>
  </w:style>
  <w:style w:type="character" w:customStyle="1" w:styleId="20">
    <w:name w:val="批注框文本 Char"/>
    <w:basedOn w:val="10"/>
    <w:link w:val="6"/>
    <w:qFormat/>
    <w:uiPriority w:val="0"/>
    <w:rPr>
      <w:kern w:val="2"/>
      <w:sz w:val="18"/>
      <w:szCs w:val="18"/>
    </w:rPr>
  </w:style>
  <w:style w:type="character" w:customStyle="1" w:styleId="21">
    <w:name w:val="页眉 Char"/>
    <w:link w:val="8"/>
    <w:qFormat/>
    <w:uiPriority w:val="0"/>
    <w:rPr>
      <w:kern w:val="2"/>
      <w:sz w:val="18"/>
      <w:szCs w:val="18"/>
    </w:rPr>
  </w:style>
  <w:style w:type="character" w:customStyle="1" w:styleId="22">
    <w:name w:val="标题 1 Char"/>
    <w:link w:val="2"/>
    <w:qFormat/>
    <w:uiPriority w:val="9"/>
    <w:rPr>
      <w:rFonts w:ascii="宋体" w:hAnsi="宋体" w:cs="宋体"/>
      <w:b/>
      <w:bCs/>
      <w:kern w:val="36"/>
      <w:sz w:val="48"/>
      <w:szCs w:val="48"/>
    </w:rPr>
  </w:style>
  <w:style w:type="character" w:customStyle="1" w:styleId="23">
    <w:name w:val="标题 2 Char"/>
    <w:basedOn w:val="10"/>
    <w:link w:val="3"/>
    <w:semiHidden/>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1468</Words>
  <Characters>8369</Characters>
  <Lines>69</Lines>
  <Paragraphs>19</Paragraphs>
  <TotalTime>0</TotalTime>
  <ScaleCrop>false</ScaleCrop>
  <LinksUpToDate>false</LinksUpToDate>
  <CharactersWithSpaces>9818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2018-07-09T05:59:00Z</dcterms:created>
  <dc:creator>User</dc:creator>
  <cp:lastModifiedBy>DELL</cp:lastModifiedBy>
  <cp:lastPrinted>2017-04-14T08:23:00Z</cp:lastPrinted>
  <dcterms:modified xsi:type="dcterms:W3CDTF">2019-02-26T04:15:37Z</dcterms:modified>
  <dc:title>中国给水排水2013年中国城镇污泥处理处置技术与应用高级研讨会（第五届）征稿启事</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