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5E84" w:rsidRPr="009E3380" w:rsidRDefault="00D92BC7" w:rsidP="009E3380">
      <w:pPr>
        <w:spacing w:line="288" w:lineRule="auto"/>
        <w:contextualSpacing/>
        <w:rPr>
          <w:b/>
          <w:color w:val="FF0000"/>
          <w:w w:val="66"/>
          <w:kern w:val="20"/>
          <w:szCs w:val="21"/>
          <w:u w:val="single"/>
        </w:rPr>
      </w:pPr>
      <w:r w:rsidRPr="00D92BC7">
        <w:rPr>
          <w:b/>
          <w:szCs w:val="21"/>
        </w:rPr>
        <w:pict>
          <v:shapetype id="_x0000_t202" coordsize="21600,21600" o:spt="202" path="m,l,21600r21600,l21600,xe">
            <v:stroke joinstyle="miter"/>
            <v:path gradientshapeok="t" o:connecttype="rect"/>
          </v:shapetype>
          <v:shape id="Text Box 3" o:spid="_x0000_s1030" type="#_x0000_t202" style="position:absolute;left:0;text-align:left;margin-left:-27.3pt;margin-top:74pt;width:480.55pt;height:39.15pt;z-index:2;mso-position-vertical-relative:page" filled="f" stroked="f">
            <v:textbox inset="0,0,0,0">
              <w:txbxContent>
                <w:p w:rsidR="004A5E84" w:rsidRDefault="004A5E84" w:rsidP="004A5E84">
                  <w:pPr>
                    <w:jc w:val="center"/>
                    <w:rPr>
                      <w:rFonts w:eastAsia="黑体"/>
                      <w:b/>
                      <w:color w:val="FF0000"/>
                      <w:w w:val="66"/>
                      <w:sz w:val="86"/>
                      <w:szCs w:val="86"/>
                    </w:rPr>
                  </w:pPr>
                  <w:r>
                    <w:rPr>
                      <w:rFonts w:ascii="华文中宋" w:eastAsia="黑体" w:hAnsi="华文中宋" w:cs="华文中宋" w:hint="eastAsia"/>
                      <w:b/>
                      <w:color w:val="FF0000"/>
                      <w:w w:val="66"/>
                      <w:sz w:val="70"/>
                      <w:szCs w:val="70"/>
                    </w:rPr>
                    <w:t>《中国给水排水》杂志社有限公司</w:t>
                  </w:r>
                </w:p>
                <w:p w:rsidR="004A5E84" w:rsidRDefault="004A5E84" w:rsidP="004A5E84">
                  <w:pPr>
                    <w:jc w:val="center"/>
                    <w:rPr>
                      <w:b/>
                      <w:color w:val="FF0000"/>
                      <w:w w:val="66"/>
                      <w:sz w:val="86"/>
                      <w:szCs w:val="86"/>
                    </w:rPr>
                  </w:pPr>
                </w:p>
                <w:p w:rsidR="004A5E84" w:rsidRDefault="004A5E84" w:rsidP="004A5E84">
                  <w:pPr>
                    <w:jc w:val="center"/>
                    <w:rPr>
                      <w:b/>
                      <w:color w:val="FF0000"/>
                      <w:w w:val="66"/>
                      <w:sz w:val="86"/>
                      <w:szCs w:val="86"/>
                    </w:rPr>
                  </w:pPr>
                </w:p>
                <w:p w:rsidR="004A5E84" w:rsidRDefault="004A5E84" w:rsidP="004A5E84">
                  <w:pPr>
                    <w:jc w:val="center"/>
                    <w:rPr>
                      <w:b/>
                      <w:color w:val="FFFFFF"/>
                      <w:w w:val="80"/>
                      <w:sz w:val="86"/>
                      <w:szCs w:val="86"/>
                    </w:rPr>
                  </w:pPr>
                </w:p>
              </w:txbxContent>
            </v:textbox>
            <w10:wrap type="topAndBottom" anchory="page"/>
          </v:shape>
        </w:pict>
      </w:r>
      <w:r w:rsidRPr="00D92BC7">
        <w:rPr>
          <w:rFonts w:eastAsia="仿宋_GB2312"/>
          <w:szCs w:val="21"/>
        </w:rPr>
        <w:pict>
          <v:line id="Line 4" o:spid="_x0000_s1031" style="position:absolute;left:0;text-align:left;z-index:3" from="-19.35pt,60.25pt" to="443.5pt,60.35pt" strokecolor="red"/>
        </w:pict>
      </w:r>
      <w:r w:rsidRPr="00D92BC7">
        <w:rPr>
          <w:rFonts w:eastAsia="仿宋_GB2312"/>
          <w:szCs w:val="21"/>
        </w:rPr>
        <w:pict>
          <v:line id="Line 2" o:spid="_x0000_s1029" style="position:absolute;left:0;text-align:left;z-index:1;visibility:hidden" from="0,63.5pt" to="439.35pt,63.55pt" o:allowincell="f" strokecolor="red">
            <w10:wrap type="topAndBottom"/>
          </v:line>
        </w:pict>
      </w:r>
      <w:r w:rsidRPr="00D92BC7">
        <w:rPr>
          <w:rFonts w:eastAsia="仿宋_GB2312"/>
          <w:szCs w:val="21"/>
        </w:rPr>
        <w:pict>
          <v:line id="Line 5" o:spid="_x0000_s1032" style="position:absolute;left:0;text-align:left;z-index:4;visibility:hidden" from="0,63.5pt" to="439.35pt,63.55pt" o:allowincell="f" strokecolor="red">
            <w10:wrap type="topAndBottom"/>
          </v:line>
        </w:pict>
      </w:r>
    </w:p>
    <w:p w:rsidR="00982CC7" w:rsidRPr="009E3380" w:rsidRDefault="00065BDE" w:rsidP="009E3380">
      <w:pPr>
        <w:spacing w:line="288" w:lineRule="auto"/>
        <w:ind w:left="2891" w:hangingChars="900" w:hanging="2891"/>
        <w:contextualSpacing/>
        <w:rPr>
          <w:b/>
          <w:bCs/>
          <w:color w:val="FF0000"/>
          <w:sz w:val="32"/>
          <w:szCs w:val="32"/>
        </w:rPr>
      </w:pPr>
      <w:r w:rsidRPr="009E3380">
        <w:rPr>
          <w:rFonts w:hAnsi="宋体"/>
          <w:b/>
          <w:bCs/>
          <w:color w:val="FF0000"/>
          <w:sz w:val="32"/>
          <w:szCs w:val="32"/>
        </w:rPr>
        <w:t>中国城镇污泥处理处置技术与应用高级研讨会（第十三届）邀</w:t>
      </w:r>
      <w:r w:rsidR="00FD2632" w:rsidRPr="009E3380">
        <w:rPr>
          <w:b/>
          <w:bCs/>
          <w:color w:val="FF0000"/>
          <w:sz w:val="32"/>
          <w:szCs w:val="32"/>
        </w:rPr>
        <w:t xml:space="preserve"> </w:t>
      </w:r>
      <w:r w:rsidR="009E3380" w:rsidRPr="009E3380">
        <w:rPr>
          <w:rFonts w:hint="eastAsia"/>
          <w:b/>
          <w:bCs/>
          <w:color w:val="FF0000"/>
          <w:sz w:val="32"/>
          <w:szCs w:val="32"/>
        </w:rPr>
        <w:t xml:space="preserve"> </w:t>
      </w:r>
      <w:r w:rsidRPr="009E3380">
        <w:rPr>
          <w:rFonts w:hAnsi="宋体"/>
          <w:b/>
          <w:bCs/>
          <w:color w:val="FF0000"/>
          <w:sz w:val="32"/>
          <w:szCs w:val="32"/>
        </w:rPr>
        <w:t>请</w:t>
      </w:r>
      <w:r w:rsidR="00FD2632" w:rsidRPr="009E3380">
        <w:rPr>
          <w:b/>
          <w:bCs/>
          <w:color w:val="FF0000"/>
          <w:sz w:val="32"/>
          <w:szCs w:val="32"/>
        </w:rPr>
        <w:t xml:space="preserve"> </w:t>
      </w:r>
      <w:r w:rsidR="009E3380" w:rsidRPr="009E3380">
        <w:rPr>
          <w:rFonts w:hint="eastAsia"/>
          <w:b/>
          <w:bCs/>
          <w:color w:val="FF0000"/>
          <w:sz w:val="32"/>
          <w:szCs w:val="32"/>
        </w:rPr>
        <w:t xml:space="preserve"> </w:t>
      </w:r>
      <w:r w:rsidRPr="009E3380">
        <w:rPr>
          <w:rFonts w:hAnsi="宋体"/>
          <w:b/>
          <w:bCs/>
          <w:color w:val="FF0000"/>
          <w:sz w:val="32"/>
          <w:szCs w:val="32"/>
        </w:rPr>
        <w:t>函</w:t>
      </w:r>
    </w:p>
    <w:p w:rsidR="00065BDE" w:rsidRPr="009E3380" w:rsidRDefault="00982CC7" w:rsidP="009E3380">
      <w:pPr>
        <w:spacing w:line="288" w:lineRule="auto"/>
        <w:contextualSpacing/>
        <w:jc w:val="center"/>
        <w:rPr>
          <w:b/>
          <w:sz w:val="24"/>
          <w:szCs w:val="24"/>
        </w:rPr>
      </w:pPr>
      <w:r w:rsidRPr="009E3380">
        <w:rPr>
          <w:rFonts w:hAnsi="宋体"/>
          <w:b/>
          <w:sz w:val="24"/>
          <w:szCs w:val="24"/>
        </w:rPr>
        <w:t>同期召开中国工业污泥处理处置大会</w:t>
      </w:r>
    </w:p>
    <w:p w:rsidR="00982CC7" w:rsidRPr="009E3380" w:rsidRDefault="00982CC7" w:rsidP="009E3380">
      <w:pPr>
        <w:spacing w:line="288" w:lineRule="auto"/>
        <w:contextualSpacing/>
        <w:jc w:val="center"/>
        <w:rPr>
          <w:b/>
          <w:sz w:val="24"/>
          <w:szCs w:val="24"/>
        </w:rPr>
      </w:pPr>
      <w:r w:rsidRPr="009E3380">
        <w:rPr>
          <w:rFonts w:hAnsi="宋体"/>
          <w:b/>
          <w:sz w:val="24"/>
          <w:szCs w:val="24"/>
        </w:rPr>
        <w:t>同期召开中国无废城市建设及固废资源化利用大会</w:t>
      </w:r>
    </w:p>
    <w:p w:rsidR="00982CC7" w:rsidRPr="009E3380" w:rsidRDefault="00982CC7" w:rsidP="009E3380">
      <w:pPr>
        <w:spacing w:line="288" w:lineRule="auto"/>
        <w:contextualSpacing/>
        <w:jc w:val="center"/>
        <w:rPr>
          <w:b/>
          <w:sz w:val="24"/>
          <w:szCs w:val="24"/>
        </w:rPr>
      </w:pPr>
      <w:r w:rsidRPr="009E3380">
        <w:rPr>
          <w:rFonts w:hAnsi="宋体"/>
          <w:b/>
          <w:sz w:val="24"/>
          <w:szCs w:val="24"/>
        </w:rPr>
        <w:t>同期召开中国垃圾渗滤液处理大会</w:t>
      </w:r>
    </w:p>
    <w:p w:rsidR="00BC5CF7" w:rsidRPr="009E3380" w:rsidRDefault="008A32A1" w:rsidP="008A32A1">
      <w:pPr>
        <w:spacing w:line="288" w:lineRule="auto"/>
        <w:ind w:firstLineChars="200" w:firstLine="422"/>
        <w:contextualSpacing/>
        <w:rPr>
          <w:b/>
          <w:bCs/>
          <w:sz w:val="24"/>
          <w:szCs w:val="24"/>
        </w:rPr>
      </w:pPr>
      <w:r>
        <w:rPr>
          <w:rFonts w:hAnsi="宋体"/>
          <w:b/>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6" type="#_x0000_t75" alt="2014新章" style="position:absolute;left:0;text-align:left;margin-left:261.75pt;margin-top:172.8pt;width:134.7pt;height:135.3pt;z-index:-1;visibility:visible">
            <v:imagedata r:id="rId7" o:title="2014新章"/>
          </v:shape>
        </w:pict>
      </w:r>
      <w:r w:rsidR="00BC5CF7" w:rsidRPr="009E3380">
        <w:t>为贯彻落实国家在经济发展中对于生态文明建设和环境保护的新要求，酝酿多年的《水污染防治行动计划》（简称</w:t>
      </w:r>
      <w:r w:rsidR="00BC5CF7" w:rsidRPr="009E3380">
        <w:t>“</w:t>
      </w:r>
      <w:r w:rsidR="00BC5CF7" w:rsidRPr="009E3380">
        <w:t>水十条</w:t>
      </w:r>
      <w:r w:rsidR="00BC5CF7" w:rsidRPr="009E3380">
        <w:t>”</w:t>
      </w:r>
      <w:r w:rsidR="00BC5CF7" w:rsidRPr="009E3380">
        <w:t>）颁布。该计划强调水质、水量和水生态的一体化管理，预计到</w:t>
      </w:r>
      <w:r w:rsidR="00BC5CF7" w:rsidRPr="009E3380">
        <w:t>2021</w:t>
      </w:r>
      <w:r w:rsidR="00BC5CF7" w:rsidRPr="009E3380">
        <w:t>年中国水处理投资规模可超</w:t>
      </w:r>
      <w:r w:rsidR="00BC5CF7" w:rsidRPr="009E3380">
        <w:t>2</w:t>
      </w:r>
      <w:r w:rsidR="00BC5CF7" w:rsidRPr="009E3380">
        <w:t>万亿元。</w:t>
      </w:r>
      <w:r w:rsidR="00BC5CF7" w:rsidRPr="009E3380">
        <w:rPr>
          <w:rStyle w:val="a5"/>
          <w:b w:val="0"/>
        </w:rPr>
        <w:t>2021</w:t>
      </w:r>
      <w:r w:rsidR="00BC5CF7" w:rsidRPr="009E3380">
        <w:rPr>
          <w:rStyle w:val="a5"/>
          <w:b w:val="0"/>
        </w:rPr>
        <w:t>年</w:t>
      </w:r>
      <w:r w:rsidR="00BC5CF7" w:rsidRPr="009E3380">
        <w:rPr>
          <w:rStyle w:val="a5"/>
          <w:b w:val="0"/>
        </w:rPr>
        <w:t>6</w:t>
      </w:r>
      <w:r w:rsidR="00BC5CF7" w:rsidRPr="009E3380">
        <w:rPr>
          <w:rStyle w:val="a5"/>
          <w:b w:val="0"/>
        </w:rPr>
        <w:t>月，国家发展改革委、住房城乡建设部印发《</w:t>
      </w:r>
      <w:r w:rsidR="00BC5CF7" w:rsidRPr="009E3380">
        <w:rPr>
          <w:rStyle w:val="a5"/>
          <w:b w:val="0"/>
        </w:rPr>
        <w:t>“</w:t>
      </w:r>
      <w:r w:rsidR="00BC5CF7" w:rsidRPr="009E3380">
        <w:rPr>
          <w:rStyle w:val="a5"/>
          <w:b w:val="0"/>
        </w:rPr>
        <w:t>十四五</w:t>
      </w:r>
      <w:r w:rsidR="00BC5CF7" w:rsidRPr="009E3380">
        <w:rPr>
          <w:rStyle w:val="a5"/>
          <w:b w:val="0"/>
        </w:rPr>
        <w:t>”</w:t>
      </w:r>
      <w:r w:rsidR="00BC5CF7" w:rsidRPr="009E3380">
        <w:rPr>
          <w:rStyle w:val="a5"/>
          <w:b w:val="0"/>
        </w:rPr>
        <w:t>城镇污水处理及资源化利用发展规划》（发改环资〔</w:t>
      </w:r>
      <w:r w:rsidR="00BC5CF7" w:rsidRPr="009E3380">
        <w:rPr>
          <w:rStyle w:val="a5"/>
          <w:b w:val="0"/>
        </w:rPr>
        <w:t>2021</w:t>
      </w:r>
      <w:r w:rsidR="00BC5CF7" w:rsidRPr="009E3380">
        <w:rPr>
          <w:rStyle w:val="a5"/>
          <w:b w:val="0"/>
        </w:rPr>
        <w:t>〕</w:t>
      </w:r>
      <w:r w:rsidR="00BC5CF7" w:rsidRPr="009E3380">
        <w:rPr>
          <w:rStyle w:val="a5"/>
          <w:b w:val="0"/>
        </w:rPr>
        <w:t>827</w:t>
      </w:r>
      <w:r w:rsidR="00BC5CF7" w:rsidRPr="009E3380">
        <w:rPr>
          <w:rStyle w:val="a5"/>
          <w:b w:val="0"/>
        </w:rPr>
        <w:t>号），提出到</w:t>
      </w:r>
      <w:r w:rsidR="00BC5CF7" w:rsidRPr="009E3380">
        <w:rPr>
          <w:rStyle w:val="a5"/>
          <w:b w:val="0"/>
        </w:rPr>
        <w:t>2025</w:t>
      </w:r>
      <w:r w:rsidR="00BC5CF7" w:rsidRPr="009E3380">
        <w:rPr>
          <w:rStyle w:val="a5"/>
          <w:b w:val="0"/>
        </w:rPr>
        <w:t>年，城市污泥无害化处置率达到</w:t>
      </w:r>
      <w:r w:rsidR="00BC5CF7" w:rsidRPr="009E3380">
        <w:rPr>
          <w:rStyle w:val="a5"/>
          <w:b w:val="0"/>
        </w:rPr>
        <w:t>90%</w:t>
      </w:r>
      <w:r w:rsidR="00BC5CF7" w:rsidRPr="009E3380">
        <w:rPr>
          <w:rStyle w:val="a5"/>
          <w:b w:val="0"/>
        </w:rPr>
        <w:t>以上；长江经济带、黄河流域、京津冀地区建制镇污水收集处理能力、污泥无害化处置水平明显提升。到</w:t>
      </w:r>
      <w:r w:rsidR="00BC5CF7" w:rsidRPr="009E3380">
        <w:rPr>
          <w:rStyle w:val="a5"/>
          <w:b w:val="0"/>
        </w:rPr>
        <w:t>2035</w:t>
      </w:r>
      <w:r w:rsidR="00BC5CF7" w:rsidRPr="009E3380">
        <w:rPr>
          <w:rStyle w:val="a5"/>
          <w:b w:val="0"/>
        </w:rPr>
        <w:t>年，全面实现污泥无害化处置，污水污泥资源化利用水平显著提升，城镇污水得到安全高效处理，全民共享绿色、生态、安全的城镇水生态环境。</w:t>
      </w:r>
      <w:r w:rsidR="00BC5CF7" w:rsidRPr="009E3380">
        <w:t>为了进一步提高我国污泥处理处置技术水平，了解国内外污泥处理处置的现状、前景与发展趋势，切实达到污泥无害化、减量化、稳定化、资源化的要求，避免由此引起的二次污染，《中国给水排水》杂志社决定举办</w:t>
      </w:r>
      <w:r w:rsidR="00BC5CF7" w:rsidRPr="009E3380">
        <w:t>“</w:t>
      </w:r>
      <w:r w:rsidR="00BC5CF7" w:rsidRPr="009E3380">
        <w:t>中国城镇污泥处理处置技术与应用高级研讨会（第十三届）</w:t>
      </w:r>
      <w:r w:rsidR="00BC5CF7" w:rsidRPr="009E3380">
        <w:t>”</w:t>
      </w:r>
      <w:r w:rsidR="00BC5CF7" w:rsidRPr="009E3380">
        <w:t>。届时将邀请有关单位领导和专家到会作主题报告，针对污泥处理处置的标准实施、成熟工艺及设备运行经验、污泥处置政策等问题进行解答和研讨交流，同时为相关单位搭建推介城镇污泥处理处置与综合利用新技术、新工艺、新设备的平台。</w:t>
      </w:r>
    </w:p>
    <w:p w:rsidR="00FD2632" w:rsidRPr="009E3380" w:rsidRDefault="00FD2632" w:rsidP="009E3380">
      <w:pPr>
        <w:spacing w:line="288" w:lineRule="auto"/>
        <w:contextualSpacing/>
        <w:rPr>
          <w:b/>
          <w:bCs/>
          <w:sz w:val="24"/>
          <w:szCs w:val="24"/>
        </w:rPr>
      </w:pPr>
      <w:r w:rsidRPr="009E3380">
        <w:rPr>
          <w:rFonts w:hAnsi="宋体"/>
          <w:b/>
          <w:bCs/>
          <w:sz w:val="24"/>
          <w:szCs w:val="24"/>
        </w:rPr>
        <w:t>一、会议时间和地点</w:t>
      </w:r>
    </w:p>
    <w:p w:rsidR="00065BDE" w:rsidRPr="009E3380" w:rsidRDefault="00065BDE" w:rsidP="009E3380">
      <w:pPr>
        <w:spacing w:line="288" w:lineRule="auto"/>
        <w:contextualSpacing/>
        <w:rPr>
          <w:b/>
          <w:bCs/>
          <w:szCs w:val="21"/>
        </w:rPr>
      </w:pPr>
      <w:r w:rsidRPr="009E3380">
        <w:rPr>
          <w:rFonts w:hAnsi="宋体"/>
          <w:b/>
          <w:bCs/>
          <w:szCs w:val="21"/>
        </w:rPr>
        <w:t>时间：</w:t>
      </w:r>
      <w:r w:rsidRPr="009E3380">
        <w:rPr>
          <w:bCs/>
          <w:szCs w:val="21"/>
        </w:rPr>
        <w:t>2023</w:t>
      </w:r>
      <w:r w:rsidRPr="009E3380">
        <w:rPr>
          <w:rFonts w:hAnsi="宋体"/>
          <w:bCs/>
          <w:szCs w:val="21"/>
        </w:rPr>
        <w:t>年</w:t>
      </w:r>
      <w:r w:rsidRPr="009E3380">
        <w:rPr>
          <w:bCs/>
          <w:szCs w:val="21"/>
        </w:rPr>
        <w:t>2</w:t>
      </w:r>
      <w:r w:rsidRPr="009E3380">
        <w:rPr>
          <w:rFonts w:hAnsi="宋体"/>
          <w:bCs/>
          <w:szCs w:val="21"/>
        </w:rPr>
        <w:t>月</w:t>
      </w:r>
      <w:r w:rsidRPr="009E3380">
        <w:rPr>
          <w:bCs/>
          <w:szCs w:val="21"/>
        </w:rPr>
        <w:t>24—27</w:t>
      </w:r>
      <w:r w:rsidRPr="009E3380">
        <w:rPr>
          <w:rFonts w:hAnsi="宋体"/>
          <w:bCs/>
          <w:szCs w:val="21"/>
        </w:rPr>
        <w:t>日</w:t>
      </w:r>
      <w:r w:rsidR="009E2453" w:rsidRPr="009E3380">
        <w:rPr>
          <w:rFonts w:hAnsi="宋体"/>
          <w:bCs/>
          <w:szCs w:val="21"/>
        </w:rPr>
        <w:t>（</w:t>
      </w:r>
      <w:r w:rsidR="009E2453" w:rsidRPr="009E3380">
        <w:rPr>
          <w:bCs/>
          <w:szCs w:val="21"/>
        </w:rPr>
        <w:t>24</w:t>
      </w:r>
      <w:r w:rsidR="009E2453" w:rsidRPr="009E3380">
        <w:rPr>
          <w:rFonts w:hAnsi="宋体"/>
          <w:bCs/>
          <w:szCs w:val="21"/>
        </w:rPr>
        <w:t>日全天报到，</w:t>
      </w:r>
      <w:r w:rsidR="009E2453" w:rsidRPr="009E3380">
        <w:rPr>
          <w:bCs/>
          <w:szCs w:val="21"/>
        </w:rPr>
        <w:t>25—26</w:t>
      </w:r>
      <w:r w:rsidR="009E2453" w:rsidRPr="009E3380">
        <w:rPr>
          <w:rFonts w:hAnsi="宋体"/>
          <w:bCs/>
          <w:szCs w:val="21"/>
        </w:rPr>
        <w:t>日会场报告，</w:t>
      </w:r>
      <w:r w:rsidR="009E2453" w:rsidRPr="009E3380">
        <w:rPr>
          <w:bCs/>
          <w:szCs w:val="21"/>
        </w:rPr>
        <w:t>27</w:t>
      </w:r>
      <w:r w:rsidR="009E2453" w:rsidRPr="009E3380">
        <w:rPr>
          <w:rFonts w:hAnsi="宋体"/>
          <w:bCs/>
          <w:szCs w:val="21"/>
        </w:rPr>
        <w:t>日参观）</w:t>
      </w:r>
    </w:p>
    <w:p w:rsidR="002E33DA" w:rsidRPr="009E3380" w:rsidRDefault="00065BDE" w:rsidP="009E3380">
      <w:pPr>
        <w:spacing w:line="288" w:lineRule="auto"/>
        <w:contextualSpacing/>
        <w:rPr>
          <w:b/>
          <w:bCs/>
          <w:szCs w:val="21"/>
        </w:rPr>
      </w:pPr>
      <w:r w:rsidRPr="009E3380">
        <w:rPr>
          <w:rFonts w:hAnsi="宋体"/>
          <w:b/>
          <w:bCs/>
          <w:szCs w:val="21"/>
        </w:rPr>
        <w:t>地点：</w:t>
      </w:r>
      <w:r w:rsidR="00982CC7" w:rsidRPr="009E3380">
        <w:rPr>
          <w:rFonts w:hAnsi="宋体"/>
          <w:bCs/>
          <w:szCs w:val="21"/>
        </w:rPr>
        <w:t>杭州</w:t>
      </w:r>
      <w:r w:rsidRPr="009E3380">
        <w:rPr>
          <w:rFonts w:hAnsi="宋体"/>
          <w:bCs/>
          <w:szCs w:val="21"/>
        </w:rPr>
        <w:t>宝盛水博园大酒店（浙江省杭州市萧山区宁围街道</w:t>
      </w:r>
      <w:r w:rsidR="00982CC7" w:rsidRPr="009E3380">
        <w:rPr>
          <w:rFonts w:hAnsi="宋体"/>
          <w:bCs/>
          <w:szCs w:val="21"/>
        </w:rPr>
        <w:t>）</w:t>
      </w:r>
    </w:p>
    <w:p w:rsidR="00FC3AE6" w:rsidRPr="009E3380" w:rsidRDefault="00FD2632" w:rsidP="009E3380">
      <w:pPr>
        <w:spacing w:line="288" w:lineRule="auto"/>
        <w:contextualSpacing/>
        <w:rPr>
          <w:b/>
          <w:bCs/>
          <w:sz w:val="24"/>
          <w:szCs w:val="24"/>
        </w:rPr>
      </w:pPr>
      <w:r w:rsidRPr="009E3380">
        <w:rPr>
          <w:rFonts w:hAnsi="宋体"/>
          <w:b/>
          <w:bCs/>
          <w:sz w:val="24"/>
          <w:szCs w:val="24"/>
        </w:rPr>
        <w:t>二、</w:t>
      </w:r>
      <w:r w:rsidR="00FC3AE6" w:rsidRPr="009E3380">
        <w:rPr>
          <w:rFonts w:hAnsi="宋体"/>
          <w:b/>
          <w:bCs/>
          <w:sz w:val="24"/>
          <w:szCs w:val="24"/>
        </w:rPr>
        <w:t>组织机构</w:t>
      </w:r>
    </w:p>
    <w:p w:rsidR="00FC3AE6" w:rsidRPr="009E3380" w:rsidRDefault="00FC3AE6" w:rsidP="009E3380">
      <w:pPr>
        <w:spacing w:line="288" w:lineRule="auto"/>
        <w:contextualSpacing/>
        <w:rPr>
          <w:b/>
          <w:szCs w:val="21"/>
        </w:rPr>
      </w:pPr>
      <w:r w:rsidRPr="009E3380">
        <w:rPr>
          <w:rFonts w:hAnsi="宋体"/>
          <w:b/>
          <w:szCs w:val="21"/>
        </w:rPr>
        <w:t>主办单位：</w:t>
      </w:r>
    </w:p>
    <w:p w:rsidR="00FC3AE6" w:rsidRPr="009E3380" w:rsidRDefault="00FC3AE6" w:rsidP="009E3380">
      <w:pPr>
        <w:spacing w:line="288" w:lineRule="auto"/>
        <w:contextualSpacing/>
        <w:rPr>
          <w:szCs w:val="21"/>
        </w:rPr>
      </w:pPr>
      <w:r w:rsidRPr="009E3380">
        <w:rPr>
          <w:rFonts w:hAnsi="宋体"/>
          <w:szCs w:val="21"/>
        </w:rPr>
        <w:t>《中国给水排水》杂志社有限公司</w:t>
      </w:r>
      <w:r w:rsidR="00FD2632" w:rsidRPr="009E3380">
        <w:rPr>
          <w:szCs w:val="21"/>
        </w:rPr>
        <w:t xml:space="preserve">    </w:t>
      </w:r>
      <w:r w:rsidRPr="009E3380">
        <w:rPr>
          <w:rFonts w:hAnsi="宋体"/>
          <w:szCs w:val="21"/>
        </w:rPr>
        <w:t>中国市政工程华北设计研究总院有限公司</w:t>
      </w:r>
    </w:p>
    <w:p w:rsidR="00FC3AE6" w:rsidRPr="009E3380" w:rsidRDefault="00FC3AE6" w:rsidP="009E3380">
      <w:pPr>
        <w:spacing w:line="288" w:lineRule="auto"/>
        <w:contextualSpacing/>
        <w:rPr>
          <w:szCs w:val="21"/>
        </w:rPr>
      </w:pPr>
      <w:r w:rsidRPr="009E3380">
        <w:rPr>
          <w:rFonts w:hAnsi="宋体"/>
          <w:szCs w:val="21"/>
        </w:rPr>
        <w:t>中国建设科技集团股份有限公司</w:t>
      </w:r>
      <w:r w:rsidR="00FD2632" w:rsidRPr="009E3380">
        <w:rPr>
          <w:szCs w:val="21"/>
        </w:rPr>
        <w:t xml:space="preserve">      </w:t>
      </w:r>
      <w:r w:rsidRPr="009E3380">
        <w:rPr>
          <w:rFonts w:hAnsi="宋体"/>
          <w:szCs w:val="21"/>
        </w:rPr>
        <w:t>上海同臣环保有限公司</w:t>
      </w:r>
    </w:p>
    <w:p w:rsidR="00FC3AE6" w:rsidRPr="009E3380" w:rsidRDefault="00FC3AE6" w:rsidP="009E3380">
      <w:pPr>
        <w:spacing w:line="288" w:lineRule="auto"/>
        <w:contextualSpacing/>
        <w:rPr>
          <w:szCs w:val="21"/>
        </w:rPr>
      </w:pPr>
      <w:r w:rsidRPr="009E3380">
        <w:rPr>
          <w:rFonts w:hAnsi="宋体"/>
          <w:szCs w:val="21"/>
        </w:rPr>
        <w:t>上海复洁环保科技股份有限公司</w:t>
      </w:r>
      <w:r w:rsidR="00FD2632" w:rsidRPr="009E3380">
        <w:rPr>
          <w:szCs w:val="21"/>
        </w:rPr>
        <w:t xml:space="preserve">      </w:t>
      </w:r>
      <w:r w:rsidRPr="009E3380">
        <w:rPr>
          <w:rFonts w:hAnsi="宋体"/>
          <w:szCs w:val="21"/>
        </w:rPr>
        <w:t>广东芬尼科技股份有限公司</w:t>
      </w:r>
    </w:p>
    <w:p w:rsidR="00FC3AE6" w:rsidRPr="009E3380" w:rsidRDefault="00FC3AE6" w:rsidP="009E3380">
      <w:pPr>
        <w:spacing w:line="288" w:lineRule="auto"/>
        <w:contextualSpacing/>
        <w:rPr>
          <w:szCs w:val="21"/>
        </w:rPr>
      </w:pPr>
      <w:r w:rsidRPr="009E3380">
        <w:rPr>
          <w:rFonts w:hAnsi="宋体"/>
          <w:szCs w:val="21"/>
        </w:rPr>
        <w:t>上海仁创环境科技有限公司</w:t>
      </w:r>
      <w:r w:rsidR="00FD2632" w:rsidRPr="009E3380">
        <w:rPr>
          <w:szCs w:val="21"/>
        </w:rPr>
        <w:t xml:space="preserve">          </w:t>
      </w:r>
      <w:r w:rsidRPr="009E3380">
        <w:rPr>
          <w:rFonts w:hAnsi="宋体"/>
          <w:szCs w:val="21"/>
        </w:rPr>
        <w:t>江苏博一环保科技有限公司</w:t>
      </w:r>
    </w:p>
    <w:p w:rsidR="00FC3AE6" w:rsidRPr="009E3380" w:rsidRDefault="00FC3AE6" w:rsidP="009E3380">
      <w:pPr>
        <w:spacing w:line="288" w:lineRule="auto"/>
        <w:contextualSpacing/>
        <w:rPr>
          <w:szCs w:val="21"/>
        </w:rPr>
      </w:pPr>
      <w:r w:rsidRPr="009E3380">
        <w:rPr>
          <w:rFonts w:hAnsi="宋体"/>
          <w:szCs w:val="21"/>
        </w:rPr>
        <w:t>上海中耀环保实业有限公司</w:t>
      </w:r>
    </w:p>
    <w:p w:rsidR="00FC3AE6" w:rsidRPr="009E3380" w:rsidRDefault="00FC3AE6" w:rsidP="009E3380">
      <w:pPr>
        <w:spacing w:line="288" w:lineRule="auto"/>
        <w:contextualSpacing/>
        <w:rPr>
          <w:b/>
          <w:szCs w:val="21"/>
        </w:rPr>
      </w:pPr>
      <w:r w:rsidRPr="009E3380">
        <w:rPr>
          <w:rFonts w:hAnsi="宋体"/>
          <w:b/>
          <w:szCs w:val="21"/>
        </w:rPr>
        <w:t>协办单位：</w:t>
      </w:r>
    </w:p>
    <w:p w:rsidR="00FC3AE6" w:rsidRPr="009E3380" w:rsidRDefault="00FC3AE6" w:rsidP="009E3380">
      <w:pPr>
        <w:spacing w:line="288" w:lineRule="auto"/>
        <w:contextualSpacing/>
        <w:rPr>
          <w:szCs w:val="21"/>
        </w:rPr>
      </w:pPr>
      <w:r w:rsidRPr="009E3380">
        <w:rPr>
          <w:rFonts w:hAnsi="宋体"/>
          <w:szCs w:val="21"/>
        </w:rPr>
        <w:t>中国石油大学（华东）化学化工学院</w:t>
      </w:r>
      <w:r w:rsidRPr="009E3380">
        <w:rPr>
          <w:szCs w:val="21"/>
        </w:rPr>
        <w:t xml:space="preserve"> </w:t>
      </w:r>
      <w:r w:rsidR="00FD2632" w:rsidRPr="009E3380">
        <w:rPr>
          <w:szCs w:val="21"/>
        </w:rPr>
        <w:t xml:space="preserve">  </w:t>
      </w:r>
      <w:r w:rsidRPr="009E3380">
        <w:rPr>
          <w:rFonts w:hAnsi="宋体"/>
          <w:szCs w:val="21"/>
        </w:rPr>
        <w:t>天津创业环保集团股份有限公司</w:t>
      </w:r>
    </w:p>
    <w:p w:rsidR="00FC3AE6" w:rsidRPr="009E3380" w:rsidRDefault="00FC3AE6" w:rsidP="009E3380">
      <w:pPr>
        <w:spacing w:line="288" w:lineRule="auto"/>
        <w:contextualSpacing/>
        <w:rPr>
          <w:szCs w:val="21"/>
        </w:rPr>
      </w:pPr>
      <w:r w:rsidRPr="009E3380">
        <w:rPr>
          <w:rFonts w:hAnsi="宋体"/>
          <w:szCs w:val="21"/>
        </w:rPr>
        <w:t>北京北排建设有限公司</w:t>
      </w:r>
      <w:r w:rsidR="00FD2632" w:rsidRPr="009E3380">
        <w:rPr>
          <w:szCs w:val="21"/>
        </w:rPr>
        <w:t xml:space="preserve">               </w:t>
      </w:r>
      <w:r w:rsidRPr="009E3380">
        <w:rPr>
          <w:rFonts w:hAnsi="宋体"/>
          <w:szCs w:val="21"/>
        </w:rPr>
        <w:t>山东金孚环境工程有限公司</w:t>
      </w:r>
    </w:p>
    <w:p w:rsidR="00FC3AE6" w:rsidRPr="009E3380" w:rsidRDefault="00FC3AE6" w:rsidP="009E3380">
      <w:pPr>
        <w:spacing w:line="288" w:lineRule="auto"/>
        <w:contextualSpacing/>
        <w:rPr>
          <w:szCs w:val="21"/>
        </w:rPr>
      </w:pPr>
      <w:r w:rsidRPr="009E3380">
        <w:rPr>
          <w:rFonts w:hAnsi="宋体"/>
          <w:szCs w:val="21"/>
        </w:rPr>
        <w:lastRenderedPageBreak/>
        <w:t>江苏康泰环保股份有限公司</w:t>
      </w:r>
      <w:r w:rsidR="00FD2632" w:rsidRPr="009E3380">
        <w:rPr>
          <w:szCs w:val="21"/>
        </w:rPr>
        <w:t xml:space="preserve">           </w:t>
      </w:r>
      <w:r w:rsidRPr="009E3380">
        <w:rPr>
          <w:rFonts w:hAnsi="宋体"/>
          <w:szCs w:val="21"/>
        </w:rPr>
        <w:t>杭州协和炉窑工程有限公司</w:t>
      </w:r>
    </w:p>
    <w:p w:rsidR="00FC3AE6" w:rsidRPr="009E3380" w:rsidRDefault="00FC3AE6" w:rsidP="009E3380">
      <w:pPr>
        <w:spacing w:line="288" w:lineRule="auto"/>
        <w:contextualSpacing/>
        <w:rPr>
          <w:szCs w:val="21"/>
        </w:rPr>
      </w:pPr>
      <w:r w:rsidRPr="009E3380">
        <w:rPr>
          <w:rFonts w:hAnsi="宋体"/>
          <w:szCs w:val="21"/>
        </w:rPr>
        <w:t>天津锐创环保集团有限公司</w:t>
      </w:r>
      <w:r w:rsidR="00FD2632" w:rsidRPr="009E3380">
        <w:rPr>
          <w:szCs w:val="21"/>
        </w:rPr>
        <w:t xml:space="preserve">           </w:t>
      </w:r>
      <w:r w:rsidRPr="009E3380">
        <w:rPr>
          <w:rFonts w:hAnsi="宋体"/>
          <w:szCs w:val="21"/>
        </w:rPr>
        <w:t>杭州楚环科技股份有限公司</w:t>
      </w:r>
    </w:p>
    <w:p w:rsidR="00FC3AE6" w:rsidRPr="009E3380" w:rsidRDefault="00FC3AE6" w:rsidP="009E3380">
      <w:pPr>
        <w:spacing w:line="288" w:lineRule="auto"/>
        <w:contextualSpacing/>
        <w:rPr>
          <w:szCs w:val="21"/>
        </w:rPr>
      </w:pPr>
      <w:r w:rsidRPr="009E3380">
        <w:rPr>
          <w:rFonts w:hAnsi="宋体"/>
          <w:szCs w:val="21"/>
        </w:rPr>
        <w:t>上海沃太克斯环保科技有限公司</w:t>
      </w:r>
      <w:r w:rsidR="00FD2632" w:rsidRPr="009E3380">
        <w:rPr>
          <w:szCs w:val="21"/>
        </w:rPr>
        <w:t xml:space="preserve">       </w:t>
      </w:r>
      <w:r w:rsidRPr="009E3380">
        <w:rPr>
          <w:rFonts w:hAnsi="宋体"/>
          <w:szCs w:val="21"/>
        </w:rPr>
        <w:t>江苏富淼科技股份有限公司</w:t>
      </w:r>
    </w:p>
    <w:p w:rsidR="00FC3AE6" w:rsidRPr="009E3380" w:rsidRDefault="00FC3AE6" w:rsidP="009E3380">
      <w:pPr>
        <w:spacing w:line="288" w:lineRule="auto"/>
        <w:contextualSpacing/>
        <w:rPr>
          <w:szCs w:val="21"/>
        </w:rPr>
      </w:pPr>
      <w:r w:rsidRPr="009E3380">
        <w:rPr>
          <w:rFonts w:hAnsi="宋体"/>
          <w:szCs w:val="21"/>
        </w:rPr>
        <w:t>安徽省通源环境节能股份有限公司</w:t>
      </w:r>
      <w:r w:rsidR="00FD2632" w:rsidRPr="009E3380">
        <w:rPr>
          <w:szCs w:val="21"/>
        </w:rPr>
        <w:t xml:space="preserve">     </w:t>
      </w:r>
      <w:r w:rsidRPr="009E3380">
        <w:rPr>
          <w:rFonts w:hAnsi="宋体"/>
          <w:szCs w:val="21"/>
        </w:rPr>
        <w:t>绿水股份有限公司</w:t>
      </w:r>
    </w:p>
    <w:p w:rsidR="00FC3AE6" w:rsidRPr="009E3380" w:rsidRDefault="00FC3AE6" w:rsidP="009E3380">
      <w:pPr>
        <w:spacing w:line="288" w:lineRule="auto"/>
        <w:contextualSpacing/>
        <w:rPr>
          <w:szCs w:val="21"/>
        </w:rPr>
      </w:pPr>
      <w:r w:rsidRPr="009E3380">
        <w:rPr>
          <w:rFonts w:hAnsi="宋体"/>
          <w:szCs w:val="21"/>
        </w:rPr>
        <w:t>北京恩萨工程技术有限公司</w:t>
      </w:r>
      <w:r w:rsidR="00FD2632" w:rsidRPr="009E3380">
        <w:rPr>
          <w:szCs w:val="21"/>
        </w:rPr>
        <w:t xml:space="preserve">           </w:t>
      </w:r>
      <w:r w:rsidRPr="009E3380">
        <w:rPr>
          <w:rFonts w:hAnsi="宋体"/>
          <w:szCs w:val="21"/>
        </w:rPr>
        <w:t>北京环球中科水务科技股份有限公司</w:t>
      </w:r>
    </w:p>
    <w:p w:rsidR="00FC3AE6" w:rsidRPr="009E3380" w:rsidRDefault="00FC3AE6" w:rsidP="009E3380">
      <w:pPr>
        <w:spacing w:line="288" w:lineRule="auto"/>
        <w:contextualSpacing/>
        <w:rPr>
          <w:szCs w:val="21"/>
        </w:rPr>
      </w:pPr>
      <w:r w:rsidRPr="009E3380">
        <w:rPr>
          <w:rFonts w:hAnsi="宋体"/>
          <w:szCs w:val="21"/>
        </w:rPr>
        <w:t>广州晟启能源设备有限公司</w:t>
      </w:r>
      <w:r w:rsidR="00FD2632" w:rsidRPr="009E3380">
        <w:rPr>
          <w:szCs w:val="21"/>
        </w:rPr>
        <w:t xml:space="preserve">           </w:t>
      </w:r>
      <w:r w:rsidRPr="009E3380">
        <w:rPr>
          <w:rFonts w:hAnsi="宋体"/>
          <w:szCs w:val="21"/>
        </w:rPr>
        <w:t>安德里茨</w:t>
      </w:r>
      <w:r w:rsidRPr="009E3380">
        <w:rPr>
          <w:szCs w:val="21"/>
        </w:rPr>
        <w:t>(</w:t>
      </w:r>
      <w:r w:rsidRPr="009E3380">
        <w:rPr>
          <w:rFonts w:hAnsi="宋体"/>
          <w:szCs w:val="21"/>
        </w:rPr>
        <w:t>中国</w:t>
      </w:r>
      <w:r w:rsidRPr="009E3380">
        <w:rPr>
          <w:szCs w:val="21"/>
        </w:rPr>
        <w:t>)</w:t>
      </w:r>
      <w:r w:rsidRPr="009E3380">
        <w:rPr>
          <w:rFonts w:hAnsi="宋体"/>
          <w:szCs w:val="21"/>
        </w:rPr>
        <w:t>有限公司</w:t>
      </w:r>
    </w:p>
    <w:p w:rsidR="00FC3AE6" w:rsidRPr="009E3380" w:rsidRDefault="00FC3AE6" w:rsidP="009E3380">
      <w:pPr>
        <w:spacing w:line="288" w:lineRule="auto"/>
        <w:contextualSpacing/>
        <w:rPr>
          <w:szCs w:val="21"/>
        </w:rPr>
      </w:pPr>
      <w:r w:rsidRPr="009E3380">
        <w:rPr>
          <w:rFonts w:hAnsi="宋体"/>
          <w:szCs w:val="21"/>
        </w:rPr>
        <w:t>上海凌逍环保科技有限公司</w:t>
      </w:r>
      <w:r w:rsidR="00FD2632" w:rsidRPr="009E3380">
        <w:rPr>
          <w:szCs w:val="21"/>
        </w:rPr>
        <w:t xml:space="preserve">           </w:t>
      </w:r>
      <w:r w:rsidRPr="009E3380">
        <w:rPr>
          <w:rFonts w:hAnsi="宋体"/>
          <w:szCs w:val="21"/>
        </w:rPr>
        <w:t>北京艺高人和工程设备有限公司</w:t>
      </w:r>
    </w:p>
    <w:p w:rsidR="00FC3AE6" w:rsidRPr="009E3380" w:rsidRDefault="00FC3AE6" w:rsidP="009E3380">
      <w:pPr>
        <w:spacing w:line="288" w:lineRule="auto"/>
        <w:contextualSpacing/>
        <w:rPr>
          <w:szCs w:val="21"/>
        </w:rPr>
      </w:pPr>
      <w:r w:rsidRPr="009E3380">
        <w:rPr>
          <w:rFonts w:hAnsi="宋体"/>
          <w:szCs w:val="21"/>
        </w:rPr>
        <w:t>中建环能科技股份有限公司</w:t>
      </w:r>
      <w:r w:rsidRPr="009E3380">
        <w:rPr>
          <w:szCs w:val="21"/>
        </w:rPr>
        <w:t xml:space="preserve"> </w:t>
      </w:r>
      <w:r w:rsidR="00FD2632" w:rsidRPr="009E3380">
        <w:rPr>
          <w:szCs w:val="21"/>
        </w:rPr>
        <w:t xml:space="preserve">          </w:t>
      </w:r>
      <w:r w:rsidRPr="009E3380">
        <w:rPr>
          <w:rFonts w:hAnsi="宋体"/>
          <w:szCs w:val="21"/>
        </w:rPr>
        <w:t>威立雅水务工程（北京）有限公司</w:t>
      </w:r>
    </w:p>
    <w:p w:rsidR="00FC3AE6" w:rsidRPr="009E3380" w:rsidRDefault="00FC3AE6" w:rsidP="009E3380">
      <w:pPr>
        <w:spacing w:line="288" w:lineRule="auto"/>
        <w:contextualSpacing/>
        <w:rPr>
          <w:szCs w:val="21"/>
        </w:rPr>
      </w:pPr>
      <w:r w:rsidRPr="009E3380">
        <w:rPr>
          <w:rFonts w:hAnsi="宋体"/>
          <w:szCs w:val="21"/>
        </w:rPr>
        <w:t>苏伊士环境科技（北京）有限公司</w:t>
      </w:r>
      <w:r w:rsidR="00FD2632" w:rsidRPr="009E3380">
        <w:rPr>
          <w:szCs w:val="21"/>
        </w:rPr>
        <w:t xml:space="preserve">     </w:t>
      </w:r>
      <w:r w:rsidRPr="009E3380">
        <w:rPr>
          <w:rFonts w:hAnsi="宋体"/>
          <w:szCs w:val="21"/>
        </w:rPr>
        <w:t>普拉克环保系统</w:t>
      </w:r>
      <w:r w:rsidRPr="009E3380">
        <w:rPr>
          <w:szCs w:val="21"/>
        </w:rPr>
        <w:t>(</w:t>
      </w:r>
      <w:r w:rsidRPr="009E3380">
        <w:rPr>
          <w:rFonts w:hAnsi="宋体"/>
          <w:szCs w:val="21"/>
        </w:rPr>
        <w:t>北京</w:t>
      </w:r>
      <w:r w:rsidRPr="009E3380">
        <w:rPr>
          <w:szCs w:val="21"/>
        </w:rPr>
        <w:t>)</w:t>
      </w:r>
      <w:r w:rsidRPr="009E3380">
        <w:rPr>
          <w:rFonts w:hAnsi="宋体"/>
          <w:szCs w:val="21"/>
        </w:rPr>
        <w:t>有限公司</w:t>
      </w:r>
    </w:p>
    <w:p w:rsidR="00FC3AE6" w:rsidRPr="009E3380" w:rsidRDefault="00FC3AE6" w:rsidP="009E3380">
      <w:pPr>
        <w:spacing w:line="288" w:lineRule="auto"/>
        <w:contextualSpacing/>
        <w:rPr>
          <w:color w:val="000000"/>
          <w:szCs w:val="21"/>
        </w:rPr>
      </w:pPr>
      <w:r w:rsidRPr="009E3380">
        <w:rPr>
          <w:rFonts w:hAnsi="宋体"/>
          <w:szCs w:val="21"/>
        </w:rPr>
        <w:t>可迪尔环境科技</w:t>
      </w:r>
      <w:r w:rsidRPr="009E3380">
        <w:rPr>
          <w:szCs w:val="21"/>
        </w:rPr>
        <w:t>(</w:t>
      </w:r>
      <w:r w:rsidRPr="009E3380">
        <w:rPr>
          <w:rFonts w:hAnsi="宋体"/>
          <w:szCs w:val="21"/>
        </w:rPr>
        <w:t>河北</w:t>
      </w:r>
      <w:r w:rsidRPr="009E3380">
        <w:rPr>
          <w:szCs w:val="21"/>
        </w:rPr>
        <w:t>)</w:t>
      </w:r>
      <w:r w:rsidRPr="009E3380">
        <w:rPr>
          <w:rFonts w:hAnsi="宋体"/>
          <w:szCs w:val="21"/>
        </w:rPr>
        <w:t>有限公司</w:t>
      </w:r>
      <w:r w:rsidR="00FD2632" w:rsidRPr="009E3380">
        <w:rPr>
          <w:szCs w:val="21"/>
        </w:rPr>
        <w:t xml:space="preserve">       </w:t>
      </w:r>
      <w:r w:rsidRPr="009E3380">
        <w:rPr>
          <w:rFonts w:hAnsi="宋体"/>
          <w:color w:val="000000"/>
          <w:szCs w:val="21"/>
        </w:rPr>
        <w:t>江苏大德能源科技发展有限公司</w:t>
      </w:r>
    </w:p>
    <w:p w:rsidR="00FC3AE6" w:rsidRPr="009E3380" w:rsidRDefault="00FC3AE6" w:rsidP="009E3380">
      <w:pPr>
        <w:spacing w:line="288" w:lineRule="auto"/>
        <w:contextualSpacing/>
        <w:rPr>
          <w:bCs/>
          <w:color w:val="000000"/>
          <w:szCs w:val="21"/>
        </w:rPr>
      </w:pPr>
      <w:r w:rsidRPr="009E3380">
        <w:rPr>
          <w:rFonts w:hAnsi="宋体"/>
          <w:color w:val="000000"/>
          <w:szCs w:val="21"/>
        </w:rPr>
        <w:t>武汉铭创新海生态科技有限公司</w:t>
      </w:r>
      <w:r w:rsidR="00FD2632" w:rsidRPr="009E3380">
        <w:rPr>
          <w:color w:val="000000"/>
          <w:szCs w:val="21"/>
        </w:rPr>
        <w:t xml:space="preserve">       </w:t>
      </w:r>
      <w:r w:rsidRPr="009E3380">
        <w:rPr>
          <w:rFonts w:hAnsi="宋体"/>
          <w:bCs/>
          <w:color w:val="000000"/>
          <w:szCs w:val="21"/>
        </w:rPr>
        <w:t>天通新环境技术有限公司</w:t>
      </w:r>
    </w:p>
    <w:p w:rsidR="00FC3AE6" w:rsidRPr="009E3380" w:rsidRDefault="00FC3AE6" w:rsidP="009E3380">
      <w:pPr>
        <w:spacing w:line="288" w:lineRule="auto"/>
        <w:contextualSpacing/>
        <w:rPr>
          <w:bCs/>
          <w:color w:val="000000"/>
          <w:szCs w:val="21"/>
        </w:rPr>
      </w:pPr>
      <w:r w:rsidRPr="009E3380">
        <w:rPr>
          <w:rFonts w:hAnsi="宋体"/>
          <w:bCs/>
          <w:color w:val="000000"/>
          <w:szCs w:val="21"/>
          <w:shd w:val="clear" w:color="auto" w:fill="FFFFFF"/>
        </w:rPr>
        <w:t>山东创新华一环境工程有限公司</w:t>
      </w:r>
      <w:r w:rsidR="00FD2632" w:rsidRPr="009E3380">
        <w:rPr>
          <w:bCs/>
          <w:color w:val="000000"/>
          <w:szCs w:val="21"/>
          <w:shd w:val="clear" w:color="auto" w:fill="FFFFFF"/>
        </w:rPr>
        <w:t xml:space="preserve">       </w:t>
      </w:r>
      <w:r w:rsidRPr="009E3380">
        <w:rPr>
          <w:rFonts w:hAnsi="宋体"/>
          <w:bCs/>
          <w:color w:val="000000"/>
          <w:szCs w:val="21"/>
        </w:rPr>
        <w:t>河南艾尔旺新能源环境股份有限公司</w:t>
      </w:r>
      <w:r w:rsidRPr="009E3380">
        <w:rPr>
          <w:bCs/>
          <w:color w:val="000000"/>
          <w:szCs w:val="21"/>
        </w:rPr>
        <w:t xml:space="preserve"> </w:t>
      </w:r>
    </w:p>
    <w:p w:rsidR="00FC3AE6" w:rsidRPr="009E3380" w:rsidRDefault="00FC3AE6" w:rsidP="009E3380">
      <w:pPr>
        <w:spacing w:line="288" w:lineRule="auto"/>
        <w:contextualSpacing/>
        <w:rPr>
          <w:szCs w:val="21"/>
        </w:rPr>
      </w:pPr>
      <w:r w:rsidRPr="009E3380">
        <w:rPr>
          <w:rFonts w:hAnsi="宋体"/>
          <w:color w:val="000000"/>
          <w:szCs w:val="21"/>
        </w:rPr>
        <w:t>杰瑞环保科技有限公司</w:t>
      </w:r>
      <w:r w:rsidR="00FD2632" w:rsidRPr="009E3380">
        <w:rPr>
          <w:color w:val="000000"/>
          <w:szCs w:val="21"/>
        </w:rPr>
        <w:t xml:space="preserve">               </w:t>
      </w:r>
      <w:r w:rsidRPr="009E3380">
        <w:rPr>
          <w:rFonts w:hAnsi="宋体"/>
          <w:szCs w:val="21"/>
        </w:rPr>
        <w:t>国家污泥处理处置产业技术创新战略联盟</w:t>
      </w:r>
      <w:r w:rsidRPr="009E3380">
        <w:rPr>
          <w:szCs w:val="21"/>
        </w:rPr>
        <w:t xml:space="preserve">     </w:t>
      </w:r>
    </w:p>
    <w:p w:rsidR="00FC3AE6" w:rsidRPr="009E3380" w:rsidRDefault="00FC3AE6" w:rsidP="009E3380">
      <w:pPr>
        <w:spacing w:line="288" w:lineRule="auto"/>
        <w:contextualSpacing/>
        <w:rPr>
          <w:szCs w:val="21"/>
        </w:rPr>
      </w:pPr>
      <w:r w:rsidRPr="009E3380">
        <w:rPr>
          <w:rFonts w:hAnsi="宋体"/>
          <w:szCs w:val="21"/>
        </w:rPr>
        <w:t>国内国际水行业协会（学会）</w:t>
      </w:r>
      <w:r w:rsidR="00FD2632" w:rsidRPr="009E3380">
        <w:rPr>
          <w:szCs w:val="21"/>
        </w:rPr>
        <w:t xml:space="preserve">         </w:t>
      </w:r>
      <w:r w:rsidRPr="009E3380">
        <w:rPr>
          <w:rFonts w:hAnsi="宋体"/>
          <w:szCs w:val="21"/>
        </w:rPr>
        <w:t>中国给水排水品牌委员会</w:t>
      </w:r>
    </w:p>
    <w:p w:rsidR="00BC5CF7" w:rsidRPr="009E3380" w:rsidRDefault="00BC5CF7" w:rsidP="009E3380">
      <w:pPr>
        <w:spacing w:line="288" w:lineRule="auto"/>
        <w:contextualSpacing/>
        <w:rPr>
          <w:b/>
          <w:bCs/>
          <w:sz w:val="24"/>
          <w:szCs w:val="24"/>
        </w:rPr>
      </w:pPr>
      <w:r w:rsidRPr="009E3380">
        <w:rPr>
          <w:rFonts w:hAnsi="宋体"/>
          <w:b/>
          <w:bCs/>
          <w:sz w:val="24"/>
          <w:szCs w:val="24"/>
        </w:rPr>
        <w:t>三、会务费标准</w:t>
      </w:r>
    </w:p>
    <w:p w:rsidR="009E2453" w:rsidRPr="009E3380" w:rsidRDefault="00BC5CF7" w:rsidP="009E3380">
      <w:pPr>
        <w:spacing w:line="288" w:lineRule="auto"/>
        <w:ind w:firstLineChars="200" w:firstLine="420"/>
        <w:contextualSpacing/>
        <w:rPr>
          <w:szCs w:val="21"/>
        </w:rPr>
      </w:pPr>
      <w:r w:rsidRPr="009E3380">
        <w:rPr>
          <w:rFonts w:hAnsi="宋体"/>
          <w:szCs w:val="21"/>
        </w:rPr>
        <w:t>普通参会人员：</w:t>
      </w:r>
      <w:r w:rsidRPr="009E3380">
        <w:rPr>
          <w:szCs w:val="21"/>
        </w:rPr>
        <w:t>2300</w:t>
      </w:r>
      <w:r w:rsidRPr="009E3380">
        <w:rPr>
          <w:rFonts w:hAnsi="宋体"/>
          <w:szCs w:val="21"/>
        </w:rPr>
        <w:t>元</w:t>
      </w:r>
      <w:r w:rsidRPr="009E3380">
        <w:rPr>
          <w:szCs w:val="21"/>
        </w:rPr>
        <w:t>/</w:t>
      </w:r>
      <w:r w:rsidRPr="009E3380">
        <w:rPr>
          <w:rFonts w:hAnsi="宋体"/>
          <w:szCs w:val="21"/>
        </w:rPr>
        <w:t>人，设备企业参会人员：</w:t>
      </w:r>
      <w:r w:rsidRPr="009E3380">
        <w:rPr>
          <w:szCs w:val="21"/>
        </w:rPr>
        <w:t>2600</w:t>
      </w:r>
      <w:r w:rsidRPr="009E3380">
        <w:rPr>
          <w:rFonts w:hAnsi="宋体"/>
          <w:szCs w:val="21"/>
        </w:rPr>
        <w:t>元</w:t>
      </w:r>
      <w:r w:rsidRPr="009E3380">
        <w:rPr>
          <w:szCs w:val="21"/>
        </w:rPr>
        <w:t>/</w:t>
      </w:r>
      <w:r w:rsidRPr="009E3380">
        <w:rPr>
          <w:rFonts w:hAnsi="宋体"/>
          <w:szCs w:val="21"/>
        </w:rPr>
        <w:t>人。</w:t>
      </w:r>
      <w:r w:rsidR="009E2453" w:rsidRPr="009E3380">
        <w:rPr>
          <w:rFonts w:hAnsi="宋体"/>
          <w:szCs w:val="21"/>
        </w:rPr>
        <w:t>（会议报到现场不能刷卡、只收现金，建议提前汇款，并备注</w:t>
      </w:r>
      <w:r w:rsidR="009E2453" w:rsidRPr="009E3380">
        <w:rPr>
          <w:szCs w:val="21"/>
        </w:rPr>
        <w:t>“</w:t>
      </w:r>
      <w:r w:rsidR="009E2453" w:rsidRPr="009E3380">
        <w:rPr>
          <w:rFonts w:hAnsi="宋体"/>
          <w:szCs w:val="21"/>
        </w:rPr>
        <w:t>污泥会务费</w:t>
      </w:r>
      <w:r w:rsidR="009E2453" w:rsidRPr="009E3380">
        <w:rPr>
          <w:szCs w:val="21"/>
        </w:rPr>
        <w:t>”</w:t>
      </w:r>
      <w:r w:rsidR="009E2453" w:rsidRPr="009E3380">
        <w:rPr>
          <w:rFonts w:hAnsi="宋体"/>
          <w:szCs w:val="21"/>
        </w:rPr>
        <w:t>）</w:t>
      </w:r>
    </w:p>
    <w:p w:rsidR="00BC5CF7" w:rsidRPr="009E3380" w:rsidRDefault="00BC5CF7" w:rsidP="009E3380">
      <w:pPr>
        <w:spacing w:line="288" w:lineRule="auto"/>
        <w:ind w:firstLineChars="300" w:firstLine="630"/>
        <w:contextualSpacing/>
        <w:rPr>
          <w:szCs w:val="21"/>
        </w:rPr>
      </w:pPr>
      <w:r w:rsidRPr="009E3380">
        <w:rPr>
          <w:rFonts w:hAnsi="宋体"/>
          <w:szCs w:val="21"/>
        </w:rPr>
        <w:t>收款单位：《中国给水排水》杂志社有限公司</w:t>
      </w:r>
    </w:p>
    <w:p w:rsidR="00BC5CF7" w:rsidRPr="009E3380" w:rsidRDefault="00BC5CF7" w:rsidP="009E3380">
      <w:pPr>
        <w:spacing w:line="288" w:lineRule="auto"/>
        <w:ind w:firstLineChars="300" w:firstLine="630"/>
        <w:contextualSpacing/>
        <w:rPr>
          <w:szCs w:val="21"/>
        </w:rPr>
      </w:pPr>
      <w:r w:rsidRPr="009E3380">
        <w:rPr>
          <w:rFonts w:hAnsi="宋体"/>
          <w:szCs w:val="21"/>
        </w:rPr>
        <w:t>开户行：建行天津河西支行</w:t>
      </w:r>
    </w:p>
    <w:p w:rsidR="00BC5CF7" w:rsidRPr="009E3380" w:rsidRDefault="00BC5CF7" w:rsidP="009E3380">
      <w:pPr>
        <w:spacing w:line="288" w:lineRule="auto"/>
        <w:ind w:firstLineChars="300" w:firstLine="630"/>
        <w:contextualSpacing/>
        <w:rPr>
          <w:szCs w:val="21"/>
        </w:rPr>
      </w:pPr>
      <w:r w:rsidRPr="009E3380">
        <w:rPr>
          <w:rFonts w:hAnsi="宋体"/>
          <w:szCs w:val="21"/>
        </w:rPr>
        <w:t>账号：</w:t>
      </w:r>
      <w:r w:rsidRPr="009E3380">
        <w:rPr>
          <w:szCs w:val="21"/>
        </w:rPr>
        <w:t>1200 1635 4000 5251 9625</w:t>
      </w:r>
    </w:p>
    <w:p w:rsidR="00065BDE" w:rsidRPr="009E3380" w:rsidRDefault="009E2453" w:rsidP="009E3380">
      <w:pPr>
        <w:spacing w:line="288" w:lineRule="auto"/>
        <w:contextualSpacing/>
        <w:rPr>
          <w:b/>
          <w:bCs/>
          <w:sz w:val="24"/>
          <w:szCs w:val="24"/>
        </w:rPr>
      </w:pPr>
      <w:r w:rsidRPr="009E3380">
        <w:rPr>
          <w:rFonts w:hAnsi="宋体"/>
          <w:b/>
          <w:bCs/>
          <w:sz w:val="24"/>
          <w:szCs w:val="24"/>
        </w:rPr>
        <w:t>四、</w:t>
      </w:r>
      <w:r w:rsidR="00065BDE" w:rsidRPr="009E3380">
        <w:rPr>
          <w:rFonts w:hAnsi="宋体"/>
          <w:b/>
          <w:bCs/>
          <w:sz w:val="24"/>
          <w:szCs w:val="24"/>
        </w:rPr>
        <w:t>住宿及交通</w:t>
      </w:r>
    </w:p>
    <w:p w:rsidR="00065BDE" w:rsidRPr="009E3380" w:rsidRDefault="009E2453" w:rsidP="009E3380">
      <w:pPr>
        <w:spacing w:line="288" w:lineRule="auto"/>
        <w:contextualSpacing/>
        <w:rPr>
          <w:szCs w:val="21"/>
        </w:rPr>
      </w:pPr>
      <w:r w:rsidRPr="009E3380">
        <w:rPr>
          <w:rFonts w:hAnsi="宋体"/>
          <w:szCs w:val="21"/>
        </w:rPr>
        <w:t>会议</w:t>
      </w:r>
      <w:r w:rsidR="00065BDE" w:rsidRPr="009E3380">
        <w:rPr>
          <w:rFonts w:hAnsi="宋体"/>
          <w:szCs w:val="21"/>
        </w:rPr>
        <w:t>酒店：杭州宝盛水博园大酒店</w:t>
      </w:r>
      <w:r w:rsidRPr="009E3380">
        <w:rPr>
          <w:rFonts w:hAnsi="宋体"/>
          <w:szCs w:val="21"/>
        </w:rPr>
        <w:t>，单间和标间</w:t>
      </w:r>
      <w:r w:rsidR="00065BDE" w:rsidRPr="009E3380">
        <w:rPr>
          <w:rFonts w:hAnsi="宋体"/>
          <w:szCs w:val="21"/>
        </w:rPr>
        <w:t>均为</w:t>
      </w:r>
      <w:r w:rsidR="00065BDE" w:rsidRPr="009E3380">
        <w:rPr>
          <w:szCs w:val="21"/>
        </w:rPr>
        <w:t>410</w:t>
      </w:r>
      <w:r w:rsidR="00065BDE" w:rsidRPr="009E3380">
        <w:rPr>
          <w:rFonts w:hAnsi="宋体"/>
          <w:szCs w:val="21"/>
        </w:rPr>
        <w:t>元</w:t>
      </w:r>
      <w:r w:rsidR="00065BDE" w:rsidRPr="009E3380">
        <w:rPr>
          <w:szCs w:val="21"/>
        </w:rPr>
        <w:t>/</w:t>
      </w:r>
      <w:r w:rsidR="00065BDE" w:rsidRPr="009E3380">
        <w:rPr>
          <w:rFonts w:hAnsi="宋体"/>
          <w:szCs w:val="21"/>
        </w:rPr>
        <w:t>天</w:t>
      </w:r>
      <w:r w:rsidRPr="009E3380">
        <w:rPr>
          <w:rFonts w:hAnsi="宋体"/>
          <w:szCs w:val="21"/>
        </w:rPr>
        <w:t>（含早餐）。</w:t>
      </w:r>
    </w:p>
    <w:p w:rsidR="009E2453" w:rsidRPr="009E3380" w:rsidRDefault="009E2453" w:rsidP="009E3380">
      <w:pPr>
        <w:spacing w:line="288" w:lineRule="auto"/>
        <w:contextualSpacing/>
        <w:rPr>
          <w:szCs w:val="21"/>
        </w:rPr>
      </w:pPr>
      <w:r w:rsidRPr="009E3380">
        <w:rPr>
          <w:rFonts w:hAnsi="宋体"/>
          <w:szCs w:val="21"/>
        </w:rPr>
        <w:t>特别说明：入住会议酒店的</w:t>
      </w:r>
      <w:r w:rsidR="00065BDE" w:rsidRPr="009E3380">
        <w:rPr>
          <w:rFonts w:hAnsi="宋体"/>
          <w:szCs w:val="21"/>
        </w:rPr>
        <w:t>参会代表</w:t>
      </w:r>
      <w:r w:rsidRPr="009E3380">
        <w:rPr>
          <w:rFonts w:hAnsi="宋体"/>
          <w:szCs w:val="21"/>
        </w:rPr>
        <w:t>需</w:t>
      </w:r>
      <w:r w:rsidR="00065BDE" w:rsidRPr="009E3380">
        <w:rPr>
          <w:rFonts w:hAnsi="宋体"/>
          <w:szCs w:val="21"/>
        </w:rPr>
        <w:t>提前</w:t>
      </w:r>
      <w:r w:rsidRPr="009E3380">
        <w:rPr>
          <w:rFonts w:hAnsi="宋体"/>
          <w:szCs w:val="21"/>
        </w:rPr>
        <w:t>发送回执、</w:t>
      </w:r>
      <w:r w:rsidR="00065BDE" w:rsidRPr="009E3380">
        <w:rPr>
          <w:rFonts w:hAnsi="宋体"/>
          <w:szCs w:val="21"/>
        </w:rPr>
        <w:t>预定</w:t>
      </w:r>
      <w:r w:rsidRPr="009E3380">
        <w:rPr>
          <w:rFonts w:hAnsi="宋体"/>
          <w:szCs w:val="21"/>
        </w:rPr>
        <w:t>房间</w:t>
      </w:r>
      <w:r w:rsidR="00065BDE" w:rsidRPr="009E3380">
        <w:rPr>
          <w:rFonts w:hAnsi="宋体"/>
          <w:szCs w:val="21"/>
        </w:rPr>
        <w:t>并预付首晚房费。</w:t>
      </w:r>
    </w:p>
    <w:p w:rsidR="00065BDE" w:rsidRPr="009E3380" w:rsidRDefault="009E2453" w:rsidP="009E3380">
      <w:pPr>
        <w:spacing w:line="288" w:lineRule="auto"/>
        <w:contextualSpacing/>
        <w:rPr>
          <w:szCs w:val="21"/>
        </w:rPr>
      </w:pPr>
      <w:r w:rsidRPr="009E3380">
        <w:rPr>
          <w:rFonts w:hAnsi="宋体"/>
          <w:szCs w:val="21"/>
        </w:rPr>
        <w:t>请联系：</w:t>
      </w:r>
      <w:r w:rsidR="00065BDE" w:rsidRPr="009E3380">
        <w:rPr>
          <w:rFonts w:hAnsi="宋体"/>
          <w:szCs w:val="21"/>
        </w:rPr>
        <w:t>金晟</w:t>
      </w:r>
      <w:r w:rsidR="00065BDE" w:rsidRPr="009E3380">
        <w:rPr>
          <w:szCs w:val="21"/>
        </w:rPr>
        <w:t xml:space="preserve"> 18622273726</w:t>
      </w:r>
      <w:r w:rsidR="00065BDE" w:rsidRPr="009E3380">
        <w:rPr>
          <w:rFonts w:hAnsi="宋体"/>
          <w:szCs w:val="21"/>
        </w:rPr>
        <w:t>（微信同号）办理</w:t>
      </w:r>
      <w:r w:rsidRPr="009E3380">
        <w:rPr>
          <w:rFonts w:hAnsi="宋体"/>
          <w:szCs w:val="21"/>
        </w:rPr>
        <w:t>住宿房间</w:t>
      </w:r>
      <w:r w:rsidR="00065BDE" w:rsidRPr="009E3380">
        <w:rPr>
          <w:rFonts w:hAnsi="宋体"/>
          <w:szCs w:val="21"/>
        </w:rPr>
        <w:t>预定手续。</w:t>
      </w:r>
    </w:p>
    <w:p w:rsidR="00065BDE" w:rsidRPr="009E3380" w:rsidRDefault="009E2453" w:rsidP="009E3380">
      <w:pPr>
        <w:spacing w:line="288" w:lineRule="auto"/>
        <w:contextualSpacing/>
        <w:rPr>
          <w:szCs w:val="21"/>
        </w:rPr>
      </w:pPr>
      <w:r w:rsidRPr="009E3380">
        <w:rPr>
          <w:rFonts w:hAnsi="宋体"/>
          <w:szCs w:val="21"/>
        </w:rPr>
        <w:t>预交房费请</w:t>
      </w:r>
      <w:r w:rsidR="00065BDE" w:rsidRPr="009E3380">
        <w:rPr>
          <w:rFonts w:hAnsi="宋体"/>
          <w:szCs w:val="21"/>
        </w:rPr>
        <w:t>汇款至：金晟</w:t>
      </w:r>
      <w:r w:rsidRPr="009E3380">
        <w:rPr>
          <w:rFonts w:hAnsi="宋体"/>
          <w:szCs w:val="21"/>
        </w:rPr>
        <w:t>，中国银行天津分行，</w:t>
      </w:r>
      <w:r w:rsidR="00065BDE" w:rsidRPr="009E3380">
        <w:rPr>
          <w:szCs w:val="21"/>
        </w:rPr>
        <w:t>6217 9002 0000 4602 885</w:t>
      </w:r>
      <w:r w:rsidRPr="009E3380">
        <w:rPr>
          <w:rFonts w:hAnsi="宋体"/>
          <w:szCs w:val="21"/>
        </w:rPr>
        <w:t>。</w:t>
      </w:r>
    </w:p>
    <w:p w:rsidR="00065BDE" w:rsidRPr="009E3380" w:rsidRDefault="00065BDE" w:rsidP="009E3380">
      <w:pPr>
        <w:spacing w:line="288" w:lineRule="auto"/>
        <w:contextualSpacing/>
        <w:rPr>
          <w:szCs w:val="21"/>
        </w:rPr>
      </w:pPr>
      <w:r w:rsidRPr="009E3380">
        <w:rPr>
          <w:rFonts w:hAnsi="宋体"/>
          <w:szCs w:val="21"/>
        </w:rPr>
        <w:t>汇款时请</w:t>
      </w:r>
      <w:r w:rsidR="009E2453" w:rsidRPr="009E3380">
        <w:rPr>
          <w:rFonts w:hAnsi="宋体"/>
          <w:szCs w:val="21"/>
        </w:rPr>
        <w:t>备注：</w:t>
      </w:r>
      <w:r w:rsidRPr="009E3380">
        <w:rPr>
          <w:rFonts w:hAnsi="宋体"/>
          <w:szCs w:val="21"/>
        </w:rPr>
        <w:t>入住</w:t>
      </w:r>
      <w:r w:rsidR="009E2453" w:rsidRPr="009E3380">
        <w:rPr>
          <w:rFonts w:hAnsi="宋体"/>
          <w:szCs w:val="21"/>
        </w:rPr>
        <w:t>人的</w:t>
      </w:r>
      <w:r w:rsidRPr="009E3380">
        <w:rPr>
          <w:rFonts w:hAnsi="宋体"/>
          <w:szCs w:val="21"/>
        </w:rPr>
        <w:t>姓名</w:t>
      </w:r>
      <w:r w:rsidR="009E2453" w:rsidRPr="009E3380">
        <w:rPr>
          <w:rFonts w:hAnsi="宋体"/>
          <w:szCs w:val="21"/>
        </w:rPr>
        <w:t>和</w:t>
      </w:r>
      <w:r w:rsidRPr="009E3380">
        <w:rPr>
          <w:rFonts w:hAnsi="宋体"/>
          <w:szCs w:val="21"/>
        </w:rPr>
        <w:t>单位名称。</w:t>
      </w:r>
    </w:p>
    <w:p w:rsidR="009E2453" w:rsidRPr="009E3380" w:rsidRDefault="009E2453" w:rsidP="009E3380">
      <w:pPr>
        <w:spacing w:line="288" w:lineRule="auto"/>
        <w:contextualSpacing/>
        <w:rPr>
          <w:b/>
          <w:bCs/>
          <w:sz w:val="24"/>
          <w:szCs w:val="24"/>
        </w:rPr>
      </w:pPr>
      <w:r w:rsidRPr="009E3380">
        <w:rPr>
          <w:rFonts w:hAnsi="宋体"/>
          <w:b/>
          <w:bCs/>
          <w:sz w:val="24"/>
          <w:szCs w:val="24"/>
        </w:rPr>
        <w:t>五、</w:t>
      </w:r>
      <w:r w:rsidR="00065BDE" w:rsidRPr="009E3380">
        <w:rPr>
          <w:rFonts w:hAnsi="宋体"/>
          <w:b/>
          <w:bCs/>
          <w:sz w:val="24"/>
          <w:szCs w:val="24"/>
        </w:rPr>
        <w:t>交通</w:t>
      </w:r>
    </w:p>
    <w:p w:rsidR="00065BDE" w:rsidRPr="009E3380" w:rsidRDefault="009E2453" w:rsidP="009E3380">
      <w:pPr>
        <w:spacing w:line="288" w:lineRule="auto"/>
        <w:contextualSpacing/>
        <w:rPr>
          <w:szCs w:val="21"/>
        </w:rPr>
      </w:pPr>
      <w:r w:rsidRPr="009E3380">
        <w:rPr>
          <w:szCs w:val="21"/>
        </w:rPr>
        <w:t>1</w:t>
      </w:r>
      <w:r w:rsidRPr="009E3380">
        <w:rPr>
          <w:rFonts w:hAnsi="宋体"/>
          <w:szCs w:val="21"/>
        </w:rPr>
        <w:t>、</w:t>
      </w:r>
      <w:r w:rsidR="00065BDE" w:rsidRPr="009E3380">
        <w:rPr>
          <w:rFonts w:hAnsi="宋体"/>
          <w:szCs w:val="21"/>
        </w:rPr>
        <w:t>高铁：杭州宝盛水博园大酒店距离杭州东站约</w:t>
      </w:r>
      <w:r w:rsidR="00065BDE" w:rsidRPr="009E3380">
        <w:rPr>
          <w:szCs w:val="21"/>
        </w:rPr>
        <w:t>20</w:t>
      </w:r>
      <w:r w:rsidR="00065BDE" w:rsidRPr="009E3380">
        <w:rPr>
          <w:rFonts w:hAnsi="宋体"/>
          <w:szCs w:val="21"/>
        </w:rPr>
        <w:t>公里，打车预计用时</w:t>
      </w:r>
      <w:r w:rsidR="00065BDE" w:rsidRPr="009E3380">
        <w:rPr>
          <w:szCs w:val="21"/>
        </w:rPr>
        <w:t>35</w:t>
      </w:r>
      <w:r w:rsidR="00065BDE" w:rsidRPr="009E3380">
        <w:rPr>
          <w:rFonts w:hAnsi="宋体"/>
          <w:szCs w:val="21"/>
        </w:rPr>
        <w:t>分钟</w:t>
      </w:r>
      <w:r w:rsidRPr="009E3380">
        <w:rPr>
          <w:rFonts w:hAnsi="宋体"/>
          <w:szCs w:val="21"/>
        </w:rPr>
        <w:t>；</w:t>
      </w:r>
      <w:r w:rsidR="00065BDE" w:rsidRPr="009E3380">
        <w:rPr>
          <w:rFonts w:hAnsi="宋体"/>
          <w:szCs w:val="21"/>
        </w:rPr>
        <w:t>距离杭州站约</w:t>
      </w:r>
      <w:r w:rsidR="00065BDE" w:rsidRPr="009E3380">
        <w:rPr>
          <w:szCs w:val="21"/>
        </w:rPr>
        <w:t>20</w:t>
      </w:r>
      <w:r w:rsidR="00065BDE" w:rsidRPr="009E3380">
        <w:rPr>
          <w:rFonts w:hAnsi="宋体"/>
          <w:szCs w:val="21"/>
        </w:rPr>
        <w:t>公里，打车预计</w:t>
      </w:r>
      <w:r w:rsidR="00065BDE" w:rsidRPr="009E3380">
        <w:rPr>
          <w:szCs w:val="21"/>
        </w:rPr>
        <w:t>40</w:t>
      </w:r>
      <w:r w:rsidR="00065BDE" w:rsidRPr="009E3380">
        <w:rPr>
          <w:rFonts w:hAnsi="宋体"/>
          <w:szCs w:val="21"/>
        </w:rPr>
        <w:t>分钟。</w:t>
      </w:r>
    </w:p>
    <w:p w:rsidR="00065BDE" w:rsidRPr="009E3380" w:rsidRDefault="00065BDE" w:rsidP="009E3380">
      <w:pPr>
        <w:spacing w:line="288" w:lineRule="auto"/>
        <w:contextualSpacing/>
        <w:rPr>
          <w:szCs w:val="21"/>
        </w:rPr>
      </w:pPr>
      <w:r w:rsidRPr="009E3380">
        <w:rPr>
          <w:szCs w:val="21"/>
        </w:rPr>
        <w:t>2</w:t>
      </w:r>
      <w:r w:rsidRPr="009E3380">
        <w:rPr>
          <w:rFonts w:hAnsi="宋体"/>
          <w:szCs w:val="21"/>
        </w:rPr>
        <w:t>、飞机：杭州宝盛水博园大酒店距离杭州萧山机场约</w:t>
      </w:r>
      <w:r w:rsidRPr="009E3380">
        <w:rPr>
          <w:szCs w:val="21"/>
        </w:rPr>
        <w:t>20</w:t>
      </w:r>
      <w:r w:rsidRPr="009E3380">
        <w:rPr>
          <w:rFonts w:hAnsi="宋体"/>
          <w:szCs w:val="21"/>
        </w:rPr>
        <w:t>公里，打车预计用时</w:t>
      </w:r>
      <w:r w:rsidRPr="009E3380">
        <w:rPr>
          <w:szCs w:val="21"/>
        </w:rPr>
        <w:t>35</w:t>
      </w:r>
      <w:r w:rsidRPr="009E3380">
        <w:rPr>
          <w:rFonts w:hAnsi="宋体"/>
          <w:szCs w:val="21"/>
        </w:rPr>
        <w:t>分钟。</w:t>
      </w:r>
    </w:p>
    <w:p w:rsidR="009E3380" w:rsidRPr="009E3380" w:rsidRDefault="009E3380" w:rsidP="009E3380">
      <w:pPr>
        <w:spacing w:line="288" w:lineRule="auto"/>
        <w:contextualSpacing/>
        <w:rPr>
          <w:rFonts w:hAnsi="宋体"/>
          <w:b/>
          <w:bCs/>
          <w:sz w:val="24"/>
          <w:szCs w:val="24"/>
        </w:rPr>
      </w:pPr>
      <w:r w:rsidRPr="009E3380">
        <w:rPr>
          <w:rFonts w:hAnsi="宋体"/>
          <w:b/>
          <w:bCs/>
          <w:sz w:val="24"/>
          <w:szCs w:val="24"/>
        </w:rPr>
        <w:t>六、会务组联系方式</w:t>
      </w:r>
    </w:p>
    <w:p w:rsidR="009E3380" w:rsidRPr="009E3380" w:rsidRDefault="009E3380" w:rsidP="009E3380">
      <w:pPr>
        <w:spacing w:line="288" w:lineRule="auto"/>
        <w:contextualSpacing/>
        <w:rPr>
          <w:szCs w:val="21"/>
        </w:rPr>
      </w:pPr>
      <w:r w:rsidRPr="009E3380">
        <w:rPr>
          <w:rFonts w:hAnsi="宋体"/>
          <w:szCs w:val="21"/>
        </w:rPr>
        <w:t>王领全（总负责人）：</w:t>
      </w:r>
      <w:r w:rsidRPr="009E3380">
        <w:rPr>
          <w:szCs w:val="21"/>
        </w:rPr>
        <w:t>13752275003</w:t>
      </w:r>
    </w:p>
    <w:p w:rsidR="009E3380" w:rsidRPr="009E3380" w:rsidRDefault="009E3380" w:rsidP="009E3380">
      <w:pPr>
        <w:spacing w:line="288" w:lineRule="auto"/>
        <w:contextualSpacing/>
        <w:rPr>
          <w:szCs w:val="21"/>
        </w:rPr>
      </w:pPr>
      <w:r w:rsidRPr="009E3380">
        <w:rPr>
          <w:rFonts w:hAnsi="宋体"/>
          <w:szCs w:val="21"/>
        </w:rPr>
        <w:t>金</w:t>
      </w:r>
      <w:r w:rsidRPr="009E3380">
        <w:rPr>
          <w:szCs w:val="21"/>
        </w:rPr>
        <w:t xml:space="preserve">  </w:t>
      </w:r>
      <w:r w:rsidRPr="009E3380">
        <w:rPr>
          <w:rFonts w:hAnsi="宋体"/>
          <w:szCs w:val="21"/>
        </w:rPr>
        <w:t>晟（会计、发票和预订房间等）：</w:t>
      </w:r>
      <w:r w:rsidRPr="009E3380">
        <w:rPr>
          <w:szCs w:val="21"/>
        </w:rPr>
        <w:t>18622273726</w:t>
      </w:r>
    </w:p>
    <w:p w:rsidR="009E3380" w:rsidRPr="009E3380" w:rsidRDefault="009E3380" w:rsidP="009E3380">
      <w:pPr>
        <w:spacing w:line="288" w:lineRule="auto"/>
        <w:contextualSpacing/>
        <w:rPr>
          <w:szCs w:val="21"/>
        </w:rPr>
      </w:pPr>
      <w:r w:rsidRPr="009E3380">
        <w:rPr>
          <w:rFonts w:hAnsi="宋体"/>
          <w:szCs w:val="21"/>
        </w:rPr>
        <w:t>孙</w:t>
      </w:r>
      <w:r w:rsidRPr="009E3380">
        <w:rPr>
          <w:szCs w:val="21"/>
        </w:rPr>
        <w:t xml:space="preserve">  </w:t>
      </w:r>
      <w:r w:rsidRPr="009E3380">
        <w:rPr>
          <w:rFonts w:hAnsi="宋体"/>
          <w:szCs w:val="21"/>
        </w:rPr>
        <w:t>磊</w:t>
      </w:r>
      <w:r w:rsidRPr="009E3380">
        <w:rPr>
          <w:szCs w:val="21"/>
        </w:rPr>
        <w:t xml:space="preserve"> </w:t>
      </w:r>
      <w:r w:rsidRPr="009E3380">
        <w:rPr>
          <w:rFonts w:hAnsi="宋体"/>
          <w:szCs w:val="21"/>
        </w:rPr>
        <w:t>（广告、展位等）：</w:t>
      </w:r>
      <w:r w:rsidRPr="009E3380">
        <w:rPr>
          <w:szCs w:val="21"/>
        </w:rPr>
        <w:t>13702113519</w:t>
      </w:r>
    </w:p>
    <w:p w:rsidR="009E3380" w:rsidRPr="009E3380" w:rsidRDefault="009E3380" w:rsidP="009E3380">
      <w:pPr>
        <w:spacing w:line="288" w:lineRule="auto"/>
        <w:contextualSpacing/>
        <w:rPr>
          <w:szCs w:val="21"/>
        </w:rPr>
      </w:pPr>
      <w:r w:rsidRPr="009E3380">
        <w:rPr>
          <w:szCs w:val="21"/>
        </w:rPr>
        <w:t>E-mail</w:t>
      </w:r>
      <w:r w:rsidRPr="009E3380">
        <w:rPr>
          <w:rFonts w:hAnsi="宋体"/>
          <w:szCs w:val="21"/>
        </w:rPr>
        <w:t>：</w:t>
      </w:r>
      <w:r w:rsidRPr="009E3380">
        <w:rPr>
          <w:szCs w:val="21"/>
        </w:rPr>
        <w:t>wanglingquan88@163.com</w:t>
      </w:r>
    </w:p>
    <w:sectPr w:rsidR="009E3380" w:rsidRPr="009E3380" w:rsidSect="00D92BC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F73" w:rsidRDefault="00090F73" w:rsidP="00FD2632">
      <w:r>
        <w:separator/>
      </w:r>
    </w:p>
  </w:endnote>
  <w:endnote w:type="continuationSeparator" w:id="1">
    <w:p w:rsidR="00090F73" w:rsidRDefault="00090F73" w:rsidP="00FD2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F73" w:rsidRDefault="00090F73" w:rsidP="00FD2632">
      <w:r>
        <w:separator/>
      </w:r>
    </w:p>
  </w:footnote>
  <w:footnote w:type="continuationSeparator" w:id="1">
    <w:p w:rsidR="00090F73" w:rsidRDefault="00090F73" w:rsidP="00FD2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5BDE"/>
    <w:rsid w:val="000831B6"/>
    <w:rsid w:val="00090F73"/>
    <w:rsid w:val="00172A27"/>
    <w:rsid w:val="00277F4B"/>
    <w:rsid w:val="002E33DA"/>
    <w:rsid w:val="00330FE6"/>
    <w:rsid w:val="004A5E84"/>
    <w:rsid w:val="006B22B0"/>
    <w:rsid w:val="008A32A1"/>
    <w:rsid w:val="008A42DC"/>
    <w:rsid w:val="00982CC7"/>
    <w:rsid w:val="009E2453"/>
    <w:rsid w:val="009E3380"/>
    <w:rsid w:val="00A52569"/>
    <w:rsid w:val="00BC5CF7"/>
    <w:rsid w:val="00C643A1"/>
    <w:rsid w:val="00D92BC7"/>
    <w:rsid w:val="00E67C9A"/>
    <w:rsid w:val="00E93EA8"/>
    <w:rsid w:val="00F6420A"/>
    <w:rsid w:val="00F74B28"/>
    <w:rsid w:val="00FC3AE6"/>
    <w:rsid w:val="00FD26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C7"/>
    <w:pPr>
      <w:widowControl w:val="0"/>
      <w:jc w:val="both"/>
    </w:pPr>
    <w:rPr>
      <w:kern w:val="2"/>
      <w:sz w:val="21"/>
    </w:rPr>
  </w:style>
  <w:style w:type="paragraph" w:styleId="1">
    <w:name w:val="heading 1"/>
    <w:basedOn w:val="a"/>
    <w:uiPriority w:val="9"/>
    <w:qFormat/>
    <w:rsid w:val="00D92BC7"/>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2BC7"/>
    <w:rPr>
      <w:strike w:val="0"/>
      <w:dstrike w:val="0"/>
      <w:color w:val="006600"/>
      <w:u w:val="none"/>
    </w:rPr>
  </w:style>
  <w:style w:type="character" w:styleId="a4">
    <w:name w:val="Emphasis"/>
    <w:uiPriority w:val="20"/>
    <w:qFormat/>
    <w:rsid w:val="00D92BC7"/>
    <w:rPr>
      <w:i w:val="0"/>
      <w:iCs w:val="0"/>
      <w:color w:val="CC0000"/>
    </w:rPr>
  </w:style>
  <w:style w:type="character" w:styleId="a5">
    <w:name w:val="Strong"/>
    <w:uiPriority w:val="22"/>
    <w:qFormat/>
    <w:rsid w:val="00D92BC7"/>
    <w:rPr>
      <w:b/>
      <w:bCs/>
    </w:rPr>
  </w:style>
  <w:style w:type="paragraph" w:styleId="a6">
    <w:name w:val="header"/>
    <w:basedOn w:val="a"/>
    <w:unhideWhenUsed/>
    <w:rsid w:val="00D92BC7"/>
    <w:pPr>
      <w:pBdr>
        <w:bottom w:val="single" w:sz="6" w:space="1" w:color="auto"/>
      </w:pBdr>
      <w:tabs>
        <w:tab w:val="center" w:pos="4153"/>
        <w:tab w:val="right" w:pos="8306"/>
      </w:tabs>
      <w:snapToGrid w:val="0"/>
      <w:jc w:val="center"/>
    </w:pPr>
    <w:rPr>
      <w:sz w:val="18"/>
      <w:szCs w:val="18"/>
    </w:rPr>
  </w:style>
  <w:style w:type="paragraph" w:styleId="a7">
    <w:name w:val="footer"/>
    <w:basedOn w:val="a"/>
    <w:unhideWhenUsed/>
    <w:rsid w:val="00D92BC7"/>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1046180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609F-AD3E-42EC-BAAB-5DE72B4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1716</Characters>
  <Application>Microsoft Office Word</Application>
  <DocSecurity>0</DocSecurity>
  <PresentationFormat/>
  <Lines>14</Lines>
  <Paragraphs>4</Paragraphs>
  <Slides>0</Slides>
  <Notes>0</Notes>
  <HiddenSlides>0</HiddenSlides>
  <MMClips>0</MMClips>
  <ScaleCrop>false</ScaleCrop>
  <Company/>
  <LinksUpToDate>false</LinksUpToDate>
  <CharactersWithSpaces>2013</CharactersWithSpaces>
  <SharedDoc>false</SharedDoc>
  <HLinks>
    <vt:vector size="12" baseType="variant">
      <vt:variant>
        <vt:i4>7995472</vt:i4>
      </vt:variant>
      <vt:variant>
        <vt:i4>3</vt:i4>
      </vt:variant>
      <vt:variant>
        <vt:i4>0</vt:i4>
      </vt:variant>
      <vt:variant>
        <vt:i4>5</vt:i4>
      </vt:variant>
      <vt:variant>
        <vt:lpwstr>mailto:cnwater@vip.163.com</vt:lpwstr>
      </vt:variant>
      <vt:variant>
        <vt:lpwstr/>
      </vt:variant>
      <vt:variant>
        <vt:i4>6684672</vt:i4>
      </vt:variant>
      <vt:variant>
        <vt:i4>0</vt:i4>
      </vt:variant>
      <vt:variant>
        <vt:i4>0</vt:i4>
      </vt:variant>
      <vt:variant>
        <vt:i4>5</vt:i4>
      </vt:variant>
      <vt:variant>
        <vt:lpwstr>mailto:wanglingquan88@163.com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中国给水排水2022年中国城镇污泥处理处置</dc:title>
  <dc:creator>DELL</dc:creator>
  <cp:lastModifiedBy>lgc</cp:lastModifiedBy>
  <cp:revision>3</cp:revision>
  <cp:lastPrinted>2023-02-15T09:30:00Z</cp:lastPrinted>
  <dcterms:created xsi:type="dcterms:W3CDTF">2023-02-15T09:31:00Z</dcterms:created>
  <dcterms:modified xsi:type="dcterms:W3CDTF">2023-02-17T04:40:00Z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